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DB06" w14:textId="77777777" w:rsidR="00D90127" w:rsidRPr="00D11254" w:rsidRDefault="00D90127" w:rsidP="00D90127">
      <w:pPr>
        <w:pStyle w:val="BodyText"/>
        <w:ind w:left="1276" w:right="442"/>
        <w:jc w:val="both"/>
        <w:rPr>
          <w:rFonts w:ascii="Arial Narrow" w:hAnsi="Arial Narrow" w:cs="Arial"/>
          <w:sz w:val="14"/>
          <w:szCs w:val="20"/>
          <w:lang w:val="en-GB"/>
        </w:rPr>
      </w:pPr>
    </w:p>
    <w:p w14:paraId="20295970" w14:textId="77777777" w:rsidR="00915768" w:rsidRPr="00D11254" w:rsidRDefault="00915768" w:rsidP="00D90127">
      <w:pPr>
        <w:pStyle w:val="BodyText"/>
        <w:ind w:left="1276" w:right="442"/>
        <w:jc w:val="both"/>
        <w:rPr>
          <w:rFonts w:ascii="Arial Narrow" w:hAnsi="Arial Narrow" w:cs="Arial"/>
          <w:sz w:val="4"/>
          <w:szCs w:val="10"/>
          <w:lang w:val="en-GB"/>
        </w:rPr>
      </w:pPr>
    </w:p>
    <w:p w14:paraId="6D58D282" w14:textId="77777777" w:rsidR="00915768" w:rsidRPr="00D11254" w:rsidRDefault="00915768" w:rsidP="00D90127">
      <w:pPr>
        <w:pStyle w:val="BodyText"/>
        <w:ind w:left="1276" w:right="442"/>
        <w:jc w:val="both"/>
        <w:rPr>
          <w:rFonts w:ascii="Arial Narrow" w:hAnsi="Arial Narrow" w:cs="Arial"/>
          <w:sz w:val="14"/>
          <w:szCs w:val="20"/>
          <w:lang w:val="en-GB"/>
        </w:rPr>
      </w:pPr>
    </w:p>
    <w:tbl>
      <w:tblPr>
        <w:tblStyle w:val="TableGrid"/>
        <w:tblW w:w="9497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88"/>
      </w:tblGrid>
      <w:tr w:rsidR="003129C3" w:rsidRPr="00D11254" w14:paraId="05A1844A" w14:textId="3E47AC59" w:rsidTr="003129C3">
        <w:tc>
          <w:tcPr>
            <w:tcW w:w="1809" w:type="dxa"/>
          </w:tcPr>
          <w:p w14:paraId="0390C79B" w14:textId="77777777" w:rsidR="003129C3" w:rsidRPr="00D11254" w:rsidRDefault="003129C3" w:rsidP="00D90127">
            <w:pPr>
              <w:pStyle w:val="BodyText"/>
              <w:ind w:right="442"/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D11254">
              <w:rPr>
                <w:noProof/>
                <w:lang w:val="en-GB"/>
              </w:rPr>
              <w:drawing>
                <wp:inline distT="0" distB="0" distL="0" distR="0" wp14:anchorId="1DE4C7EA" wp14:editId="524358B3">
                  <wp:extent cx="1174652" cy="82677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57" cy="827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14:paraId="1FDA1977" w14:textId="77777777" w:rsidR="003129C3" w:rsidRPr="00D11254" w:rsidRDefault="003129C3" w:rsidP="00335C9B">
            <w:pPr>
              <w:spacing w:before="40"/>
              <w:jc w:val="center"/>
              <w:rPr>
                <w:b/>
                <w:color w:val="2D389A"/>
                <w:sz w:val="24"/>
              </w:rPr>
            </w:pPr>
            <w:r w:rsidRPr="00D11254">
              <w:rPr>
                <w:b/>
                <w:color w:val="2D389A"/>
                <w:sz w:val="24"/>
                <w:highlight w:val="yellow"/>
              </w:rPr>
              <w:t xml:space="preserve">SUBMISSION FORM </w:t>
            </w:r>
            <w:r w:rsidRPr="00D11254">
              <w:rPr>
                <w:b/>
                <w:color w:val="2D389A"/>
                <w:sz w:val="24"/>
                <w:highlight w:val="yellow"/>
                <w:u w:val="single"/>
              </w:rPr>
              <w:t>FOR ORAL PRESENTATION</w:t>
            </w:r>
          </w:p>
          <w:p w14:paraId="754DC511" w14:textId="77777777" w:rsidR="003129C3" w:rsidRPr="00D11254" w:rsidRDefault="003129C3" w:rsidP="00A579F9">
            <w:pPr>
              <w:pStyle w:val="Heading1"/>
              <w:tabs>
                <w:tab w:val="left" w:pos="8820"/>
              </w:tabs>
              <w:ind w:left="34" w:right="136" w:firstLine="0"/>
              <w:jc w:val="center"/>
              <w:rPr>
                <w:bCs/>
                <w:color w:val="FF0000"/>
                <w:sz w:val="6"/>
                <w:szCs w:val="6"/>
              </w:rPr>
            </w:pPr>
          </w:p>
          <w:p w14:paraId="2618E34C" w14:textId="77777777" w:rsidR="001D44C4" w:rsidRPr="00860F68" w:rsidRDefault="001D44C4" w:rsidP="001D44C4">
            <w:pPr>
              <w:pStyle w:val="Heading1"/>
              <w:tabs>
                <w:tab w:val="left" w:pos="8820"/>
              </w:tabs>
              <w:ind w:left="0" w:right="136" w:firstLine="0"/>
              <w:jc w:val="center"/>
              <w:rPr>
                <w:bCs/>
                <w:color w:val="0070C0"/>
                <w:sz w:val="32"/>
                <w:szCs w:val="22"/>
              </w:rPr>
            </w:pPr>
            <w:r w:rsidRPr="00860F68">
              <w:rPr>
                <w:bCs/>
                <w:color w:val="0070C0"/>
                <w:sz w:val="32"/>
                <w:szCs w:val="22"/>
              </w:rPr>
              <w:t>1</w:t>
            </w:r>
            <w:r>
              <w:rPr>
                <w:bCs/>
                <w:color w:val="0070C0"/>
                <w:sz w:val="32"/>
                <w:szCs w:val="22"/>
              </w:rPr>
              <w:t>7</w:t>
            </w:r>
            <w:r w:rsidRPr="00860F68">
              <w:rPr>
                <w:bCs/>
                <w:color w:val="0070C0"/>
                <w:sz w:val="32"/>
                <w:szCs w:val="22"/>
                <w:vertAlign w:val="superscript"/>
              </w:rPr>
              <w:t>th</w:t>
            </w:r>
            <w:r w:rsidRPr="00860F68">
              <w:rPr>
                <w:bCs/>
                <w:color w:val="0070C0"/>
                <w:sz w:val="32"/>
                <w:szCs w:val="22"/>
              </w:rPr>
              <w:t xml:space="preserve"> EBF Open Symposium</w:t>
            </w:r>
          </w:p>
          <w:p w14:paraId="23D490B6" w14:textId="77777777" w:rsidR="001D44C4" w:rsidRPr="00860F68" w:rsidRDefault="001D44C4" w:rsidP="001D44C4">
            <w:pPr>
              <w:rPr>
                <w:sz w:val="8"/>
                <w:szCs w:val="8"/>
              </w:rPr>
            </w:pPr>
          </w:p>
          <w:p w14:paraId="2CC04F24" w14:textId="77777777" w:rsidR="001D44C4" w:rsidRPr="00860F68" w:rsidRDefault="001D44C4" w:rsidP="001D44C4">
            <w:pPr>
              <w:pStyle w:val="BodyText"/>
              <w:ind w:right="442"/>
              <w:jc w:val="center"/>
              <w:rPr>
                <w:rFonts w:ascii="Arial" w:hAnsi="Arial" w:cs="Arial"/>
                <w:b/>
                <w:bCs/>
                <w:color w:val="C00000"/>
                <w:sz w:val="13"/>
                <w:szCs w:val="1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36"/>
                <w:szCs w:val="32"/>
                <w:lang w:val="en-GB" w:eastAsia="en-GB"/>
              </w:rPr>
              <w:t>Taking the Temperature of Bioanalysis</w:t>
            </w:r>
          </w:p>
          <w:p w14:paraId="458E7814" w14:textId="6FCB3944" w:rsidR="003129C3" w:rsidRPr="00D11254" w:rsidRDefault="003129C3" w:rsidP="003129C3">
            <w:pPr>
              <w:pStyle w:val="BodyText"/>
              <w:ind w:right="442"/>
              <w:jc w:val="center"/>
              <w:rPr>
                <w:rFonts w:ascii="Arial" w:hAnsi="Arial" w:cs="Arial"/>
                <w:b/>
                <w:bCs/>
                <w:color w:val="C00000"/>
                <w:sz w:val="15"/>
                <w:szCs w:val="13"/>
                <w:lang w:val="en-GB" w:eastAsia="en-GB"/>
              </w:rPr>
            </w:pPr>
          </w:p>
        </w:tc>
      </w:tr>
    </w:tbl>
    <w:p w14:paraId="1478ED8B" w14:textId="77777777" w:rsidR="001D44C4" w:rsidRPr="00860F68" w:rsidRDefault="001D44C4" w:rsidP="001D44C4">
      <w:pPr>
        <w:pStyle w:val="BodyText"/>
        <w:ind w:left="720" w:right="442"/>
        <w:jc w:val="center"/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</w:pPr>
      <w:r w:rsidRPr="00860F68"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  <w:t xml:space="preserve">Hyatt Regency Tower (Barcelona)    </w:t>
      </w:r>
      <w:r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  <w:t>20-22</w:t>
      </w:r>
      <w:r w:rsidRPr="00860F68"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  <w:t xml:space="preserve"> November 202</w:t>
      </w:r>
      <w:r>
        <w:rPr>
          <w:rFonts w:ascii="Arial" w:hAnsi="Arial" w:cs="Arial"/>
          <w:b/>
          <w:bCs/>
          <w:color w:val="000000" w:themeColor="text1"/>
          <w:sz w:val="22"/>
          <w:szCs w:val="21"/>
          <w:lang w:val="en-GB" w:eastAsia="en-GB"/>
        </w:rPr>
        <w:t>4</w:t>
      </w:r>
    </w:p>
    <w:p w14:paraId="33D56FDF" w14:textId="7315DF91" w:rsidR="004C233B" w:rsidRPr="00D11254" w:rsidRDefault="004C233B" w:rsidP="004C233B">
      <w:pPr>
        <w:pStyle w:val="BodyText"/>
        <w:ind w:left="720" w:right="442"/>
        <w:jc w:val="center"/>
        <w:rPr>
          <w:rFonts w:ascii="Arial" w:hAnsi="Arial" w:cs="Arial"/>
          <w:b/>
          <w:bCs/>
          <w:color w:val="000000" w:themeColor="text1"/>
          <w:szCs w:val="22"/>
          <w:lang w:val="en-GB" w:eastAsia="en-GB"/>
        </w:rPr>
      </w:pPr>
    </w:p>
    <w:p w14:paraId="205CC960" w14:textId="49CB48A0" w:rsidR="00D90127" w:rsidRPr="00D11254" w:rsidRDefault="00D90127" w:rsidP="004C233B">
      <w:pPr>
        <w:pStyle w:val="BodyText"/>
        <w:ind w:left="1996" w:right="442"/>
        <w:jc w:val="center"/>
        <w:rPr>
          <w:rFonts w:ascii="Arial Narrow" w:hAnsi="Arial Narrow" w:cs="Arial"/>
          <w:sz w:val="6"/>
          <w:szCs w:val="6"/>
          <w:lang w:val="en-GB"/>
        </w:rPr>
      </w:pPr>
    </w:p>
    <w:p w14:paraId="2CA5C673" w14:textId="77777777" w:rsidR="00335C9B" w:rsidRPr="00D11254" w:rsidRDefault="00335C9B" w:rsidP="003129C3">
      <w:pPr>
        <w:tabs>
          <w:tab w:val="left" w:pos="11199"/>
        </w:tabs>
        <w:spacing w:before="40"/>
        <w:ind w:right="992"/>
        <w:rPr>
          <w:sz w:val="20"/>
          <w:szCs w:val="20"/>
          <w:lang w:eastAsia="nl-NL"/>
        </w:rPr>
      </w:pPr>
    </w:p>
    <w:p w14:paraId="0F14E837" w14:textId="400AA7CA" w:rsidR="00335C9B" w:rsidRPr="00D83D60" w:rsidRDefault="00A01E6D" w:rsidP="00D83D60">
      <w:pPr>
        <w:tabs>
          <w:tab w:val="left" w:pos="11199"/>
        </w:tabs>
        <w:spacing w:before="120" w:after="60"/>
        <w:ind w:left="709" w:right="992"/>
        <w:rPr>
          <w:rFonts w:ascii="Helvetica" w:hAnsi="Helvetica"/>
          <w:sz w:val="20"/>
          <w:szCs w:val="20"/>
          <w:lang w:eastAsia="nl-NL"/>
        </w:rPr>
      </w:pPr>
      <w:r w:rsidRPr="00D83D60">
        <w:rPr>
          <w:rFonts w:ascii="Helvetica" w:hAnsi="Helvetica"/>
          <w:sz w:val="20"/>
          <w:szCs w:val="20"/>
          <w:lang w:eastAsia="nl-NL"/>
        </w:rPr>
        <w:t xml:space="preserve">The completed form should be sent </w:t>
      </w:r>
      <w:r w:rsidRPr="00D83D60">
        <w:rPr>
          <w:rFonts w:ascii="Helvetica" w:hAnsi="Helvetica"/>
          <w:b/>
          <w:sz w:val="20"/>
          <w:szCs w:val="20"/>
          <w:u w:val="single"/>
          <w:lang w:eastAsia="nl-NL"/>
        </w:rPr>
        <w:t>in Word format</w:t>
      </w:r>
      <w:r w:rsidRPr="00D83D60">
        <w:rPr>
          <w:rFonts w:ascii="Helvetica" w:hAnsi="Helvetica"/>
          <w:sz w:val="20"/>
          <w:szCs w:val="20"/>
          <w:lang w:eastAsia="nl-NL"/>
        </w:rPr>
        <w:t xml:space="preserve"> (no PDF!) to </w:t>
      </w:r>
      <w:hyperlink r:id="rId8" w:history="1">
        <w:r w:rsidRPr="00D83D60">
          <w:rPr>
            <w:rStyle w:val="Hyperlink"/>
            <w:rFonts w:ascii="Helvetica" w:hAnsi="Helvetica"/>
            <w:sz w:val="20"/>
            <w:szCs w:val="20"/>
            <w:lang w:eastAsia="nl-NL"/>
          </w:rPr>
          <w:t>open@e-b-f.eu</w:t>
        </w:r>
      </w:hyperlink>
      <w:r w:rsidRPr="00D83D60">
        <w:rPr>
          <w:rStyle w:val="Hyperlink"/>
          <w:rFonts w:ascii="Helvetica" w:hAnsi="Helvetica"/>
          <w:sz w:val="20"/>
          <w:szCs w:val="20"/>
          <w:u w:val="none"/>
          <w:lang w:eastAsia="nl-NL"/>
        </w:rPr>
        <w:t xml:space="preserve">  </w:t>
      </w:r>
      <w:r w:rsidRPr="00D83D60">
        <w:rPr>
          <w:rFonts w:ascii="Helvetica" w:hAnsi="Helvetica"/>
          <w:b/>
          <w:bCs/>
          <w:color w:val="000000"/>
          <w:sz w:val="20"/>
          <w:szCs w:val="20"/>
          <w:u w:val="single"/>
        </w:rPr>
        <w:t>before 2</w:t>
      </w:r>
      <w:r w:rsidR="001D44C4" w:rsidRPr="00D83D60">
        <w:rPr>
          <w:rFonts w:ascii="Helvetica" w:hAnsi="Helvetica"/>
          <w:b/>
          <w:bCs/>
          <w:color w:val="000000"/>
          <w:sz w:val="20"/>
          <w:szCs w:val="20"/>
          <w:u w:val="single"/>
        </w:rPr>
        <w:t>2</w:t>
      </w:r>
      <w:r w:rsidR="00D91B43" w:rsidRPr="00D83D60">
        <w:rPr>
          <w:rFonts w:ascii="Helvetica" w:hAnsi="Helvetica"/>
          <w:b/>
          <w:bCs/>
          <w:color w:val="000000"/>
          <w:sz w:val="20"/>
          <w:szCs w:val="20"/>
          <w:u w:val="single"/>
        </w:rPr>
        <w:t xml:space="preserve"> </w:t>
      </w:r>
      <w:r w:rsidRPr="00D83D60">
        <w:rPr>
          <w:rFonts w:ascii="Helvetica" w:hAnsi="Helvetica"/>
          <w:b/>
          <w:bCs/>
          <w:color w:val="000000"/>
          <w:sz w:val="20"/>
          <w:szCs w:val="20"/>
          <w:u w:val="single"/>
        </w:rPr>
        <w:t>AUG 202</w:t>
      </w:r>
      <w:r w:rsidR="001D44C4" w:rsidRPr="00D83D60">
        <w:rPr>
          <w:rFonts w:ascii="Helvetica" w:hAnsi="Helvetica"/>
          <w:b/>
          <w:bCs/>
          <w:color w:val="000000"/>
          <w:sz w:val="20"/>
          <w:szCs w:val="20"/>
          <w:u w:val="single"/>
        </w:rPr>
        <w:t>4</w:t>
      </w:r>
      <w:r w:rsidRPr="00D83D60">
        <w:rPr>
          <w:rFonts w:ascii="Helvetica" w:hAnsi="Helvetica"/>
          <w:sz w:val="20"/>
          <w:szCs w:val="20"/>
          <w:lang w:eastAsia="nl-NL"/>
        </w:rPr>
        <w:t xml:space="preserve">. </w:t>
      </w:r>
    </w:p>
    <w:p w14:paraId="3EF85DE5" w14:textId="1F59D73D" w:rsidR="00335C9B" w:rsidRPr="00D83D60" w:rsidRDefault="00335C9B" w:rsidP="00D83D60">
      <w:pPr>
        <w:shd w:val="clear" w:color="auto" w:fill="FFFFFF"/>
        <w:spacing w:before="120" w:after="60"/>
        <w:ind w:left="709" w:right="991"/>
        <w:rPr>
          <w:rFonts w:ascii="Helvetica" w:hAnsi="Helvetica"/>
          <w:sz w:val="20"/>
          <w:szCs w:val="20"/>
          <w:lang w:eastAsia="nl-NL"/>
        </w:rPr>
      </w:pPr>
      <w:r w:rsidRPr="00D83D60">
        <w:rPr>
          <w:rFonts w:ascii="Helvetica" w:hAnsi="Helvetica"/>
          <w:sz w:val="20"/>
          <w:szCs w:val="20"/>
          <w:lang w:eastAsia="nl-NL"/>
        </w:rPr>
        <w:t xml:space="preserve">We will build the final agenda reflecting your interest, </w:t>
      </w:r>
      <w:proofErr w:type="gramStart"/>
      <w:r w:rsidRPr="00D83D60">
        <w:rPr>
          <w:rFonts w:ascii="Helvetica" w:hAnsi="Helvetica"/>
          <w:sz w:val="20"/>
          <w:szCs w:val="20"/>
          <w:lang w:eastAsia="nl-NL"/>
        </w:rPr>
        <w:t>contributions</w:t>
      </w:r>
      <w:proofErr w:type="gramEnd"/>
      <w:r w:rsidRPr="00D83D60">
        <w:rPr>
          <w:rFonts w:ascii="Helvetica" w:hAnsi="Helvetica"/>
          <w:sz w:val="20"/>
          <w:szCs w:val="20"/>
          <w:lang w:eastAsia="nl-NL"/>
        </w:rPr>
        <w:t xml:space="preserve"> and engagement. </w:t>
      </w:r>
    </w:p>
    <w:p w14:paraId="5A2271A2" w14:textId="3076E66C" w:rsidR="003129C3" w:rsidRPr="00D83D60" w:rsidRDefault="00A01E6D" w:rsidP="00D83D60">
      <w:pPr>
        <w:tabs>
          <w:tab w:val="left" w:pos="11199"/>
        </w:tabs>
        <w:spacing w:before="120" w:after="60"/>
        <w:ind w:left="709" w:right="992"/>
        <w:rPr>
          <w:rFonts w:ascii="Helvetica" w:hAnsi="Helvetica"/>
          <w:sz w:val="20"/>
          <w:szCs w:val="20"/>
          <w:lang w:eastAsia="nl-NL"/>
        </w:rPr>
      </w:pPr>
      <w:r w:rsidRPr="00D83D60">
        <w:rPr>
          <w:rFonts w:ascii="Helvetica" w:hAnsi="Helvetica"/>
          <w:sz w:val="20"/>
          <w:szCs w:val="20"/>
          <w:lang w:eastAsia="nl-NL"/>
        </w:rPr>
        <w:t xml:space="preserve">The acceptance of your contribution is subject to the deliberation of the Scientific Committee. The decision will be communicated around </w:t>
      </w:r>
      <w:r w:rsidR="001D44C4" w:rsidRPr="00D83D60">
        <w:rPr>
          <w:rFonts w:ascii="Helvetica" w:hAnsi="Helvetica"/>
          <w:sz w:val="20"/>
          <w:szCs w:val="20"/>
          <w:lang w:eastAsia="nl-NL"/>
        </w:rPr>
        <w:t>10</w:t>
      </w:r>
      <w:r w:rsidRPr="00D83D60">
        <w:rPr>
          <w:rFonts w:ascii="Helvetica" w:hAnsi="Helvetica"/>
          <w:sz w:val="20"/>
          <w:szCs w:val="20"/>
          <w:lang w:eastAsia="nl-NL"/>
        </w:rPr>
        <w:t xml:space="preserve"> September 202</w:t>
      </w:r>
      <w:r w:rsidR="001D44C4" w:rsidRPr="00D83D60">
        <w:rPr>
          <w:rFonts w:ascii="Helvetica" w:hAnsi="Helvetica"/>
          <w:sz w:val="20"/>
          <w:szCs w:val="20"/>
          <w:lang w:eastAsia="nl-NL"/>
        </w:rPr>
        <w:t>4</w:t>
      </w:r>
      <w:r w:rsidRPr="00D83D60">
        <w:rPr>
          <w:rFonts w:ascii="Helvetica" w:hAnsi="Helvetica"/>
          <w:i/>
          <w:iCs/>
          <w:sz w:val="20"/>
          <w:szCs w:val="20"/>
          <w:lang w:eastAsia="nl-NL"/>
        </w:rPr>
        <w:t>.</w:t>
      </w:r>
      <w:r w:rsidR="00335C9B" w:rsidRPr="00D83D60"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  <w:r w:rsidR="003129C3" w:rsidRPr="00D83D60">
        <w:rPr>
          <w:rFonts w:ascii="Helvetica" w:hAnsi="Helvetica"/>
          <w:sz w:val="20"/>
          <w:szCs w:val="20"/>
          <w:lang w:eastAsia="nl-NL"/>
        </w:rPr>
        <w:t xml:space="preserve">EBF anticipates your abstract focusses on science and/or process related to the conference themes mentioned in the call for speakers. </w:t>
      </w:r>
      <w:r w:rsidR="001D44C4" w:rsidRPr="00D83D60">
        <w:rPr>
          <w:rFonts w:ascii="Helvetica" w:hAnsi="Helvetica" w:cstheme="minorHAnsi"/>
          <w:sz w:val="20"/>
          <w:szCs w:val="20"/>
        </w:rPr>
        <w:t>Abstracts with marketing/commercial focus will not be accepted</w:t>
      </w:r>
      <w:r w:rsidR="003129C3" w:rsidRPr="00D83D60">
        <w:rPr>
          <w:rFonts w:ascii="Helvetica" w:hAnsi="Helvetica"/>
          <w:sz w:val="20"/>
          <w:szCs w:val="20"/>
          <w:lang w:eastAsia="nl-NL"/>
        </w:rPr>
        <w:t>.</w:t>
      </w:r>
      <w:r w:rsidR="00D11254" w:rsidRPr="00D83D60">
        <w:rPr>
          <w:rFonts w:ascii="Helvetica" w:hAnsi="Helvetica"/>
          <w:sz w:val="20"/>
          <w:szCs w:val="20"/>
          <w:lang w:eastAsia="nl-NL"/>
        </w:rPr>
        <w:t xml:space="preserve"> You commit to present in person at the meeting. In case you need to send a replacement (</w:t>
      </w:r>
      <w:proofErr w:type="gramStart"/>
      <w:r w:rsidR="00D11254" w:rsidRPr="00D83D60">
        <w:rPr>
          <w:rFonts w:ascii="Helvetica" w:hAnsi="Helvetica"/>
          <w:sz w:val="20"/>
          <w:szCs w:val="20"/>
          <w:lang w:eastAsia="nl-NL"/>
        </w:rPr>
        <w:t>e.g.</w:t>
      </w:r>
      <w:proofErr w:type="gramEnd"/>
      <w:r w:rsidR="00D11254" w:rsidRPr="00D83D60">
        <w:rPr>
          <w:rFonts w:ascii="Helvetica" w:hAnsi="Helvetica"/>
          <w:sz w:val="20"/>
          <w:szCs w:val="20"/>
          <w:lang w:eastAsia="nl-NL"/>
        </w:rPr>
        <w:t xml:space="preserve"> sickness), your replacement will need to be approved by the scientific committee.</w:t>
      </w:r>
    </w:p>
    <w:p w14:paraId="1E3798E6" w14:textId="77777777" w:rsidR="003129C3" w:rsidRPr="00D83D60" w:rsidRDefault="00335C9B" w:rsidP="00D83D60">
      <w:pPr>
        <w:tabs>
          <w:tab w:val="left" w:pos="11199"/>
        </w:tabs>
        <w:spacing w:before="120" w:after="60"/>
        <w:ind w:left="709" w:right="992"/>
        <w:rPr>
          <w:rFonts w:ascii="Helvetica" w:hAnsi="Helvetica"/>
          <w:i/>
          <w:iCs/>
          <w:sz w:val="20"/>
          <w:szCs w:val="20"/>
          <w:lang w:eastAsia="nl-NL"/>
        </w:rPr>
      </w:pPr>
      <w:r w:rsidRPr="00D83D60">
        <w:rPr>
          <w:rFonts w:ascii="Helvetica" w:hAnsi="Helvetica"/>
          <w:i/>
          <w:iCs/>
          <w:sz w:val="20"/>
          <w:szCs w:val="20"/>
          <w:lang w:eastAsia="nl-NL"/>
        </w:rPr>
        <w:t>Note</w:t>
      </w:r>
      <w:r w:rsidR="003129C3" w:rsidRPr="00D83D60">
        <w:rPr>
          <w:rFonts w:ascii="Helvetica" w:hAnsi="Helvetica"/>
          <w:i/>
          <w:iCs/>
          <w:sz w:val="20"/>
          <w:szCs w:val="20"/>
          <w:lang w:eastAsia="nl-NL"/>
        </w:rPr>
        <w:t>s</w:t>
      </w:r>
      <w:r w:rsidRPr="00D83D60">
        <w:rPr>
          <w:rFonts w:ascii="Helvetica" w:hAnsi="Helvetica"/>
          <w:i/>
          <w:iCs/>
          <w:sz w:val="20"/>
          <w:szCs w:val="20"/>
          <w:lang w:eastAsia="nl-NL"/>
        </w:rPr>
        <w:t>:</w:t>
      </w:r>
      <w:r w:rsidR="003129C3" w:rsidRPr="00D83D60">
        <w:rPr>
          <w:rFonts w:ascii="Helvetica" w:hAnsi="Helvetica"/>
          <w:i/>
          <w:iCs/>
          <w:sz w:val="20"/>
          <w:szCs w:val="20"/>
          <w:lang w:eastAsia="nl-NL"/>
        </w:rPr>
        <w:t xml:space="preserve"> </w:t>
      </w:r>
    </w:p>
    <w:p w14:paraId="60B86832" w14:textId="2347FEAE" w:rsidR="003129C3" w:rsidRPr="00D83D60" w:rsidRDefault="003129C3" w:rsidP="00D83D60">
      <w:pPr>
        <w:pStyle w:val="ListParagraph"/>
        <w:numPr>
          <w:ilvl w:val="0"/>
          <w:numId w:val="29"/>
        </w:numPr>
        <w:tabs>
          <w:tab w:val="left" w:pos="11199"/>
        </w:tabs>
        <w:spacing w:before="120" w:after="60" w:line="240" w:lineRule="auto"/>
        <w:ind w:left="851" w:right="992" w:hanging="142"/>
        <w:rPr>
          <w:rFonts w:ascii="Helvetica" w:hAnsi="Helvetica"/>
          <w:i/>
          <w:iCs/>
          <w:sz w:val="20"/>
          <w:szCs w:val="20"/>
          <w:lang w:val="en-GB" w:eastAsia="nl-NL"/>
        </w:rPr>
      </w:pP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Each presentation is scheduled for 20 minutes, including Q&amp;A (typically 18+2</w:t>
      </w:r>
      <w:r w:rsidR="00D11254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 minutes</w:t>
      </w: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). Details on submission of the presentation slides (timelines and format) will be communicated mid-September. Unless presenting on behalf of a professional non-profit organi</w:t>
      </w:r>
      <w:r w:rsidR="00D11254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s</w:t>
      </w: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ation, you will be allowed to use your company template.</w:t>
      </w:r>
    </w:p>
    <w:p w14:paraId="6795D817" w14:textId="77777777" w:rsidR="001D44C4" w:rsidRPr="00D83D60" w:rsidRDefault="009A2811" w:rsidP="00D83D60">
      <w:pPr>
        <w:pStyle w:val="ListParagraph"/>
        <w:numPr>
          <w:ilvl w:val="0"/>
          <w:numId w:val="29"/>
        </w:numPr>
        <w:tabs>
          <w:tab w:val="left" w:pos="11199"/>
        </w:tabs>
        <w:spacing w:before="120" w:after="60" w:line="240" w:lineRule="auto"/>
        <w:ind w:left="851" w:right="992" w:hanging="142"/>
        <w:rPr>
          <w:rFonts w:ascii="Helvetica" w:hAnsi="Helvetica"/>
          <w:i/>
          <w:iCs/>
          <w:sz w:val="20"/>
          <w:szCs w:val="20"/>
          <w:lang w:val="en-GB" w:eastAsia="nl-NL"/>
        </w:rPr>
      </w:pP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A</w:t>
      </w:r>
      <w:r w:rsidR="003129C3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 maximum of two </w:t>
      </w:r>
      <w:r w:rsidR="00A01E6D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present</w:t>
      </w: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ers</w:t>
      </w:r>
      <w:r w:rsidR="003129C3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/affiliation</w:t>
      </w:r>
      <w:r w:rsidR="00A01E6D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 will get the registration fee waived</w:t>
      </w:r>
      <w:r w:rsidR="00335C9B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. </w:t>
      </w:r>
      <w:r w:rsidR="003129C3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For any additional present</w:t>
      </w: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ers</w:t>
      </w:r>
      <w:r w:rsidR="003129C3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 from the same affiliation, the presenter will need to register as a regular delegate. </w:t>
      </w:r>
    </w:p>
    <w:p w14:paraId="10D0D652" w14:textId="77777777" w:rsidR="001D44C4" w:rsidRPr="00D83D60" w:rsidRDefault="00335C9B" w:rsidP="00D83D60">
      <w:pPr>
        <w:pStyle w:val="ListParagraph"/>
        <w:numPr>
          <w:ilvl w:val="0"/>
          <w:numId w:val="29"/>
        </w:numPr>
        <w:tabs>
          <w:tab w:val="left" w:pos="11199"/>
        </w:tabs>
        <w:spacing w:before="120" w:after="60" w:line="240" w:lineRule="auto"/>
        <w:ind w:left="851" w:right="992" w:hanging="142"/>
        <w:rPr>
          <w:rFonts w:ascii="Helvetica" w:hAnsi="Helvetica"/>
          <w:i/>
          <w:iCs/>
          <w:sz w:val="20"/>
          <w:szCs w:val="20"/>
          <w:lang w:val="en-GB" w:eastAsia="nl-NL"/>
        </w:rPr>
      </w:pP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Only one presenter per abstract will be accepted.</w:t>
      </w:r>
      <w:r w:rsidR="003129C3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 </w:t>
      </w:r>
      <w:r w:rsidR="009A2811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Unless for professional non-profit organisations or invited speakers, no presenter can present twice</w:t>
      </w:r>
      <w:r w:rsidR="001D44C4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, unless specifically requested by the EBF</w:t>
      </w:r>
      <w:r w:rsidR="009A2811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. </w:t>
      </w:r>
    </w:p>
    <w:p w14:paraId="285A9A5F" w14:textId="7DBB2D96" w:rsidR="008F6A16" w:rsidRPr="00D83D60" w:rsidRDefault="003129C3" w:rsidP="00D83D60">
      <w:pPr>
        <w:pStyle w:val="ListParagraph"/>
        <w:numPr>
          <w:ilvl w:val="0"/>
          <w:numId w:val="29"/>
        </w:numPr>
        <w:tabs>
          <w:tab w:val="left" w:pos="11199"/>
        </w:tabs>
        <w:spacing w:before="120" w:after="60" w:line="240" w:lineRule="auto"/>
        <w:ind w:left="851" w:right="992" w:hanging="142"/>
        <w:rPr>
          <w:rFonts w:ascii="Helvetica" w:hAnsi="Helvetica"/>
          <w:i/>
          <w:iCs/>
          <w:sz w:val="20"/>
          <w:szCs w:val="20"/>
          <w:lang w:val="en-GB" w:eastAsia="nl-NL"/>
        </w:rPr>
      </w:pP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Contributions as </w:t>
      </w:r>
      <w:r w:rsidR="00D11254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panellist</w:t>
      </w: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 or short presentations</w:t>
      </w:r>
      <w:r w:rsidR="00D11254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/contributions</w:t>
      </w:r>
      <w:r w:rsidRPr="00D83D60">
        <w:rPr>
          <w:rFonts w:ascii="Helvetica" w:hAnsi="Helvetica"/>
          <w:i/>
          <w:iCs/>
          <w:sz w:val="20"/>
          <w:szCs w:val="20"/>
          <w:lang w:val="en-GB" w:eastAsia="nl-NL"/>
        </w:rPr>
        <w:t xml:space="preserve"> in workshops will not qualify for a waiver</w:t>
      </w:r>
      <w:r w:rsidR="004319DF" w:rsidRPr="00D83D60">
        <w:rPr>
          <w:rFonts w:ascii="Helvetica" w:hAnsi="Helvetica"/>
          <w:i/>
          <w:iCs/>
          <w:sz w:val="20"/>
          <w:szCs w:val="20"/>
          <w:lang w:val="en-GB" w:eastAsia="nl-NL"/>
        </w:rPr>
        <w:t>.</w:t>
      </w:r>
    </w:p>
    <w:p w14:paraId="17CE72D7" w14:textId="489B45BA" w:rsidR="00335C9B" w:rsidRDefault="00335C9B" w:rsidP="00A01E6D">
      <w:pPr>
        <w:ind w:right="1700"/>
        <w:rPr>
          <w:b/>
          <w:bCs/>
          <w:sz w:val="20"/>
          <w:szCs w:val="20"/>
          <w:lang w:val="en-US"/>
        </w:rPr>
      </w:pPr>
    </w:p>
    <w:p w14:paraId="04104931" w14:textId="77777777" w:rsidR="00D83D60" w:rsidRDefault="00D83D60" w:rsidP="00A01E6D">
      <w:pPr>
        <w:ind w:right="1700"/>
        <w:rPr>
          <w:b/>
          <w:bCs/>
          <w:sz w:val="20"/>
          <w:szCs w:val="20"/>
          <w:lang w:val="en-US"/>
        </w:rPr>
      </w:pPr>
    </w:p>
    <w:p w14:paraId="0682AA4E" w14:textId="77777777" w:rsidR="003129C3" w:rsidRPr="00A01E6D" w:rsidRDefault="003129C3" w:rsidP="00A01E6D">
      <w:pPr>
        <w:ind w:right="1700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10490" w:type="dxa"/>
        <w:tblInd w:w="704" w:type="dxa"/>
        <w:tblLook w:val="04A0" w:firstRow="1" w:lastRow="0" w:firstColumn="1" w:lastColumn="0" w:noHBand="0" w:noVBand="1"/>
      </w:tblPr>
      <w:tblGrid>
        <w:gridCol w:w="2510"/>
        <w:gridCol w:w="7980"/>
      </w:tblGrid>
      <w:tr w:rsidR="00A01E6D" w:rsidRPr="00304298" w14:paraId="228EF7B1" w14:textId="77777777" w:rsidTr="001D44C4">
        <w:trPr>
          <w:trHeight w:val="473"/>
        </w:trPr>
        <w:tc>
          <w:tcPr>
            <w:tcW w:w="2510" w:type="dxa"/>
            <w:hideMark/>
          </w:tcPr>
          <w:p w14:paraId="40CA931C" w14:textId="77777777" w:rsidR="00A01E6D" w:rsidRPr="00A01E6D" w:rsidRDefault="00A01E6D" w:rsidP="00A01E6D">
            <w:pPr>
              <w:rPr>
                <w:rFonts w:cs="Calibri"/>
                <w:b/>
                <w:bCs/>
                <w:sz w:val="18"/>
                <w:szCs w:val="18"/>
                <w:lang w:eastAsia="nl-NL"/>
              </w:rPr>
            </w:pPr>
            <w:r w:rsidRPr="00A01E6D">
              <w:rPr>
                <w:rFonts w:cs="Calibri"/>
                <w:b/>
                <w:bCs/>
                <w:sz w:val="18"/>
                <w:szCs w:val="18"/>
                <w:lang w:eastAsia="nl-NL"/>
              </w:rPr>
              <w:t>Title of your presentation:</w:t>
            </w:r>
          </w:p>
        </w:tc>
        <w:tc>
          <w:tcPr>
            <w:tcW w:w="7980" w:type="dxa"/>
            <w:hideMark/>
          </w:tcPr>
          <w:p w14:paraId="367A60E1" w14:textId="3D6776ED" w:rsidR="00A01E6D" w:rsidRDefault="00A01E6D" w:rsidP="00A01E6D">
            <w:pPr>
              <w:rPr>
                <w:rFonts w:cs="Calibri"/>
                <w:sz w:val="18"/>
                <w:szCs w:val="18"/>
                <w:lang w:eastAsia="nl-NL"/>
              </w:rPr>
            </w:pPr>
            <w:r w:rsidRPr="00304298">
              <w:rPr>
                <w:rFonts w:cs="Calibri"/>
                <w:sz w:val="18"/>
                <w:szCs w:val="18"/>
                <w:lang w:eastAsia="nl-NL"/>
              </w:rPr>
              <w:t> </w:t>
            </w:r>
          </w:p>
          <w:p w14:paraId="454A43BB" w14:textId="4D152A69" w:rsidR="003129C3" w:rsidRDefault="003129C3" w:rsidP="00A01E6D">
            <w:pPr>
              <w:rPr>
                <w:rFonts w:cs="Calibri"/>
                <w:sz w:val="18"/>
                <w:szCs w:val="18"/>
                <w:lang w:eastAsia="nl-NL"/>
              </w:rPr>
            </w:pPr>
          </w:p>
          <w:p w14:paraId="4008D0F1" w14:textId="77777777" w:rsidR="003129C3" w:rsidRDefault="003129C3" w:rsidP="00A01E6D">
            <w:pPr>
              <w:rPr>
                <w:rFonts w:cs="Calibri"/>
                <w:sz w:val="18"/>
                <w:szCs w:val="18"/>
                <w:lang w:eastAsia="nl-NL"/>
              </w:rPr>
            </w:pPr>
          </w:p>
          <w:p w14:paraId="0FE36B10" w14:textId="77777777" w:rsidR="00A01E6D" w:rsidRPr="00304298" w:rsidRDefault="00A01E6D" w:rsidP="00A01E6D">
            <w:pPr>
              <w:rPr>
                <w:rFonts w:cs="Calibri"/>
                <w:sz w:val="18"/>
                <w:szCs w:val="18"/>
                <w:lang w:eastAsia="nl-NL"/>
              </w:rPr>
            </w:pPr>
          </w:p>
        </w:tc>
      </w:tr>
      <w:tr w:rsidR="00A01E6D" w:rsidRPr="00304298" w14:paraId="378D636D" w14:textId="77777777" w:rsidTr="001D44C4">
        <w:trPr>
          <w:trHeight w:val="369"/>
        </w:trPr>
        <w:tc>
          <w:tcPr>
            <w:tcW w:w="2510" w:type="dxa"/>
            <w:hideMark/>
          </w:tcPr>
          <w:p w14:paraId="61C10196" w14:textId="77777777" w:rsidR="00A01E6D" w:rsidRPr="00A01E6D" w:rsidRDefault="00A01E6D" w:rsidP="00A01E6D">
            <w:pPr>
              <w:ind w:left="72"/>
              <w:rPr>
                <w:rFonts w:cs="Calibri"/>
                <w:b/>
                <w:bCs/>
                <w:sz w:val="18"/>
                <w:szCs w:val="18"/>
                <w:lang w:eastAsia="nl-NL"/>
              </w:rPr>
            </w:pPr>
            <w:r w:rsidRPr="00A01E6D">
              <w:rPr>
                <w:rFonts w:cs="Calibri"/>
                <w:b/>
                <w:bCs/>
                <w:sz w:val="18"/>
                <w:szCs w:val="18"/>
                <w:lang w:eastAsia="nl-NL"/>
              </w:rPr>
              <w:t>Presenter:</w:t>
            </w:r>
          </w:p>
        </w:tc>
        <w:tc>
          <w:tcPr>
            <w:tcW w:w="7980" w:type="dxa"/>
            <w:hideMark/>
          </w:tcPr>
          <w:p w14:paraId="37644C03" w14:textId="77777777" w:rsidR="00A01E6D" w:rsidRDefault="00A01E6D" w:rsidP="00A01E6D">
            <w:pPr>
              <w:rPr>
                <w:rFonts w:cs="Calibri"/>
                <w:sz w:val="18"/>
                <w:szCs w:val="18"/>
                <w:lang w:eastAsia="nl-NL"/>
              </w:rPr>
            </w:pPr>
            <w:r w:rsidRPr="00304298">
              <w:rPr>
                <w:rFonts w:cs="Calibri"/>
                <w:sz w:val="18"/>
                <w:szCs w:val="18"/>
                <w:lang w:eastAsia="nl-NL"/>
              </w:rPr>
              <w:t> </w:t>
            </w:r>
          </w:p>
          <w:p w14:paraId="24E3F2C0" w14:textId="77777777" w:rsidR="003129C3" w:rsidRDefault="003129C3" w:rsidP="00A01E6D">
            <w:pPr>
              <w:rPr>
                <w:rFonts w:cs="Calibri"/>
                <w:sz w:val="18"/>
                <w:szCs w:val="18"/>
                <w:lang w:eastAsia="nl-NL"/>
              </w:rPr>
            </w:pPr>
          </w:p>
          <w:p w14:paraId="4466D1DA" w14:textId="1DC4E077" w:rsidR="003129C3" w:rsidRPr="00304298" w:rsidRDefault="003129C3" w:rsidP="00A01E6D">
            <w:pPr>
              <w:rPr>
                <w:rFonts w:cs="Calibri"/>
                <w:sz w:val="18"/>
                <w:szCs w:val="18"/>
                <w:lang w:eastAsia="nl-NL"/>
              </w:rPr>
            </w:pPr>
          </w:p>
        </w:tc>
      </w:tr>
      <w:tr w:rsidR="00A01E6D" w:rsidRPr="00304298" w14:paraId="5351663C" w14:textId="77777777" w:rsidTr="001D44C4">
        <w:trPr>
          <w:trHeight w:val="410"/>
        </w:trPr>
        <w:tc>
          <w:tcPr>
            <w:tcW w:w="2510" w:type="dxa"/>
            <w:hideMark/>
          </w:tcPr>
          <w:p w14:paraId="462C0E29" w14:textId="77777777" w:rsidR="00A01E6D" w:rsidRPr="00A01E6D" w:rsidRDefault="00A01E6D" w:rsidP="00A01E6D">
            <w:pPr>
              <w:ind w:left="72"/>
              <w:rPr>
                <w:rFonts w:cs="Calibri"/>
                <w:b/>
                <w:bCs/>
                <w:sz w:val="18"/>
                <w:szCs w:val="18"/>
                <w:lang w:eastAsia="nl-NL"/>
              </w:rPr>
            </w:pPr>
            <w:r w:rsidRPr="00A01E6D">
              <w:rPr>
                <w:rFonts w:cs="Calibri"/>
                <w:b/>
                <w:bCs/>
                <w:sz w:val="18"/>
                <w:szCs w:val="18"/>
                <w:lang w:eastAsia="nl-NL"/>
              </w:rPr>
              <w:t>Email of presenter:</w:t>
            </w:r>
          </w:p>
        </w:tc>
        <w:tc>
          <w:tcPr>
            <w:tcW w:w="7980" w:type="dxa"/>
            <w:hideMark/>
          </w:tcPr>
          <w:p w14:paraId="23281243" w14:textId="77777777" w:rsidR="00A01E6D" w:rsidRPr="00304298" w:rsidRDefault="00A01E6D" w:rsidP="00A01E6D">
            <w:pPr>
              <w:rPr>
                <w:rFonts w:cs="Calibri"/>
                <w:sz w:val="18"/>
                <w:szCs w:val="18"/>
                <w:lang w:eastAsia="nl-NL"/>
              </w:rPr>
            </w:pPr>
            <w:r w:rsidRPr="00304298">
              <w:rPr>
                <w:rFonts w:cs="Calibri"/>
                <w:sz w:val="18"/>
                <w:szCs w:val="18"/>
                <w:lang w:eastAsia="nl-NL"/>
              </w:rPr>
              <w:t> </w:t>
            </w:r>
          </w:p>
        </w:tc>
      </w:tr>
      <w:tr w:rsidR="00A01E6D" w:rsidRPr="00304298" w14:paraId="2F291D15" w14:textId="77777777" w:rsidTr="001D44C4">
        <w:trPr>
          <w:trHeight w:val="436"/>
        </w:trPr>
        <w:tc>
          <w:tcPr>
            <w:tcW w:w="2510" w:type="dxa"/>
            <w:hideMark/>
          </w:tcPr>
          <w:p w14:paraId="74CBFA17" w14:textId="43F1017D" w:rsidR="00A01E6D" w:rsidRPr="00A01E6D" w:rsidRDefault="00D11254" w:rsidP="00A01E6D">
            <w:pPr>
              <w:ind w:left="72"/>
              <w:rPr>
                <w:rFonts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nl-NL"/>
              </w:rPr>
              <w:t>Affiliation</w:t>
            </w:r>
            <w:r w:rsidR="00A01E6D" w:rsidRPr="00A01E6D">
              <w:rPr>
                <w:rFonts w:cs="Calibri"/>
                <w:b/>
                <w:bCs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7980" w:type="dxa"/>
            <w:hideMark/>
          </w:tcPr>
          <w:p w14:paraId="50462C94" w14:textId="77777777" w:rsidR="00A01E6D" w:rsidRPr="00304298" w:rsidRDefault="00A01E6D" w:rsidP="00A01E6D">
            <w:pPr>
              <w:rPr>
                <w:rFonts w:cs="Calibri"/>
                <w:sz w:val="18"/>
                <w:szCs w:val="18"/>
                <w:lang w:eastAsia="nl-NL"/>
              </w:rPr>
            </w:pPr>
            <w:r w:rsidRPr="00304298">
              <w:rPr>
                <w:rFonts w:cs="Calibri"/>
                <w:sz w:val="18"/>
                <w:szCs w:val="18"/>
                <w:lang w:eastAsia="nl-NL"/>
              </w:rPr>
              <w:t> </w:t>
            </w:r>
          </w:p>
        </w:tc>
      </w:tr>
      <w:tr w:rsidR="00D83D60" w:rsidRPr="00304298" w14:paraId="17DB94FF" w14:textId="77777777" w:rsidTr="001D44C4">
        <w:trPr>
          <w:trHeight w:val="436"/>
        </w:trPr>
        <w:tc>
          <w:tcPr>
            <w:tcW w:w="2510" w:type="dxa"/>
          </w:tcPr>
          <w:p w14:paraId="222EA1D9" w14:textId="4493B829" w:rsidR="00D83D60" w:rsidRDefault="00D83D60" w:rsidP="00A01E6D">
            <w:pPr>
              <w:ind w:left="72"/>
              <w:rPr>
                <w:rFonts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nl-NL"/>
              </w:rPr>
              <w:t>Biography</w:t>
            </w:r>
          </w:p>
        </w:tc>
        <w:tc>
          <w:tcPr>
            <w:tcW w:w="7980" w:type="dxa"/>
          </w:tcPr>
          <w:p w14:paraId="7203D3A7" w14:textId="70B1CB77" w:rsidR="00D83D60" w:rsidRPr="00304298" w:rsidRDefault="00D83D60" w:rsidP="00A01E6D">
            <w:pPr>
              <w:rPr>
                <w:rFonts w:cs="Calibri"/>
                <w:sz w:val="18"/>
                <w:szCs w:val="18"/>
                <w:lang w:eastAsia="nl-NL"/>
              </w:rPr>
            </w:pPr>
            <w:r>
              <w:rPr>
                <w:rFonts w:cs="Calibri"/>
                <w:sz w:val="18"/>
                <w:szCs w:val="18"/>
                <w:lang w:eastAsia="nl-NL"/>
              </w:rPr>
              <w:t>Go to page 3</w:t>
            </w:r>
          </w:p>
        </w:tc>
      </w:tr>
      <w:tr w:rsidR="00D83D60" w:rsidRPr="00304298" w14:paraId="0DB91583" w14:textId="77777777" w:rsidTr="001D44C4">
        <w:trPr>
          <w:trHeight w:val="436"/>
        </w:trPr>
        <w:tc>
          <w:tcPr>
            <w:tcW w:w="2510" w:type="dxa"/>
          </w:tcPr>
          <w:p w14:paraId="03360B8A" w14:textId="2898486C" w:rsidR="00D83D60" w:rsidRDefault="00D83D60" w:rsidP="00A01E6D">
            <w:pPr>
              <w:ind w:left="72"/>
              <w:rPr>
                <w:rFonts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nl-NL"/>
              </w:rPr>
              <w:t>Abstract</w:t>
            </w:r>
          </w:p>
        </w:tc>
        <w:tc>
          <w:tcPr>
            <w:tcW w:w="7980" w:type="dxa"/>
          </w:tcPr>
          <w:p w14:paraId="4B657151" w14:textId="1F361708" w:rsidR="00D83D60" w:rsidRDefault="00D83D60" w:rsidP="00A01E6D">
            <w:pPr>
              <w:rPr>
                <w:rFonts w:cs="Calibri"/>
                <w:sz w:val="18"/>
                <w:szCs w:val="18"/>
                <w:lang w:eastAsia="nl-NL"/>
              </w:rPr>
            </w:pPr>
            <w:r>
              <w:rPr>
                <w:rFonts w:cs="Calibri"/>
                <w:sz w:val="18"/>
                <w:szCs w:val="18"/>
                <w:lang w:eastAsia="nl-NL"/>
              </w:rPr>
              <w:t>Go to page 3</w:t>
            </w:r>
          </w:p>
        </w:tc>
      </w:tr>
    </w:tbl>
    <w:p w14:paraId="743BF4BB" w14:textId="35E6B2B7" w:rsidR="00335C9B" w:rsidRDefault="00335C9B">
      <w:pPr>
        <w:rPr>
          <w:rFonts w:cs="Calibri"/>
          <w:b/>
          <w:bCs/>
          <w:sz w:val="20"/>
          <w:szCs w:val="20"/>
          <w:lang w:eastAsia="nl-NL"/>
        </w:rPr>
      </w:pPr>
    </w:p>
    <w:p w14:paraId="5AEBCB51" w14:textId="19F8920B" w:rsidR="00335C9B" w:rsidRDefault="00335C9B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700771EE" w14:textId="68AAB1AB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776ED0D9" w14:textId="714F0BF7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008AFBBE" w14:textId="6EE868FC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651077E4" w14:textId="43D4643B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461615AF" w14:textId="584AA3C7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4279F4E4" w14:textId="5BB4A25F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3BC604A8" w14:textId="36AD7B52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3860CDE9" w14:textId="74C8244E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3D25BB2C" w14:textId="6B8A641E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372FCAA2" w14:textId="3F7D8CE2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4E928062" w14:textId="655417FA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6628ACA2" w14:textId="204EAA39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04E5098E" w14:textId="61AC2C94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2537191C" w14:textId="77777777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0C297A26" w14:textId="2E3FB08A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5C646277" w14:textId="12226240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4C1FDDC2" w14:textId="7D8B3144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tbl>
      <w:tblPr>
        <w:tblStyle w:val="TableGrid"/>
        <w:tblW w:w="10490" w:type="dxa"/>
        <w:tblInd w:w="704" w:type="dxa"/>
        <w:tblLook w:val="04A0" w:firstRow="1" w:lastRow="0" w:firstColumn="1" w:lastColumn="0" w:noHBand="0" w:noVBand="1"/>
      </w:tblPr>
      <w:tblGrid>
        <w:gridCol w:w="10490"/>
      </w:tblGrid>
      <w:tr w:rsidR="00D83D60" w14:paraId="15776447" w14:textId="77777777" w:rsidTr="006723E6">
        <w:tc>
          <w:tcPr>
            <w:tcW w:w="10490" w:type="dxa"/>
          </w:tcPr>
          <w:p w14:paraId="33CF419F" w14:textId="61BE8415" w:rsidR="00D83D60" w:rsidRPr="00D83D60" w:rsidRDefault="00D83D60" w:rsidP="006723E6">
            <w:pPr>
              <w:ind w:right="115"/>
              <w:rPr>
                <w:i/>
                <w:iCs/>
                <w:sz w:val="20"/>
                <w:szCs w:val="20"/>
                <w:lang w:val="en-US"/>
              </w:rPr>
            </w:pPr>
            <w:r w:rsidRPr="00D83D60">
              <w:rPr>
                <w:b/>
                <w:bCs/>
                <w:sz w:val="20"/>
                <w:szCs w:val="20"/>
                <w:lang w:val="en-US"/>
              </w:rPr>
              <w:t xml:space="preserve">Highlight below the theme you are submitting for. </w:t>
            </w:r>
            <w:r w:rsidRPr="00D83D60">
              <w:rPr>
                <w:sz w:val="20"/>
                <w:szCs w:val="20"/>
                <w:lang w:val="en-US"/>
              </w:rPr>
              <w:t>(</w:t>
            </w:r>
            <w:r w:rsidRPr="00D83D60">
              <w:rPr>
                <w:sz w:val="20"/>
                <w:szCs w:val="20"/>
                <w:u w:val="single"/>
                <w:lang w:val="en-US"/>
              </w:rPr>
              <w:t>Underline</w:t>
            </w:r>
            <w:r w:rsidRPr="00D83D60">
              <w:rPr>
                <w:sz w:val="20"/>
                <w:szCs w:val="20"/>
                <w:lang w:val="en-US"/>
              </w:rPr>
              <w:t xml:space="preserve"> or </w:t>
            </w:r>
            <w:r w:rsidRPr="00D83D60">
              <w:rPr>
                <w:sz w:val="20"/>
                <w:szCs w:val="20"/>
                <w:highlight w:val="yellow"/>
                <w:lang w:val="en-US"/>
              </w:rPr>
              <w:t>highlight</w:t>
            </w:r>
            <w:r w:rsidRPr="00D83D60">
              <w:rPr>
                <w:sz w:val="20"/>
                <w:szCs w:val="20"/>
                <w:lang w:val="en-US"/>
              </w:rPr>
              <w:t xml:space="preserve">) - </w:t>
            </w:r>
            <w:r w:rsidRPr="00D83D60">
              <w:rPr>
                <w:i/>
                <w:iCs/>
                <w:sz w:val="20"/>
                <w:szCs w:val="20"/>
                <w:lang w:val="en-US"/>
              </w:rPr>
              <w:t>Your contribution may fit multiple themes</w:t>
            </w:r>
          </w:p>
          <w:p w14:paraId="31153F83" w14:textId="77777777" w:rsidR="00D83D60" w:rsidRPr="00D83D60" w:rsidRDefault="00D83D60" w:rsidP="006723E6">
            <w:pPr>
              <w:ind w:right="115"/>
              <w:rPr>
                <w:b/>
                <w:bCs/>
                <w:sz w:val="15"/>
                <w:szCs w:val="15"/>
                <w:lang w:val="en-US"/>
              </w:rPr>
            </w:pPr>
            <w:r w:rsidRPr="00D83D60">
              <w:rPr>
                <w:b/>
                <w:bCs/>
                <w:i/>
                <w:iCs/>
                <w:sz w:val="15"/>
                <w:szCs w:val="15"/>
                <w:lang w:val="en-US"/>
              </w:rPr>
              <w:t xml:space="preserve"> </w:t>
            </w:r>
          </w:p>
          <w:p w14:paraId="17325AC3" w14:textId="77777777" w:rsidR="00D83D60" w:rsidRP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Science Winning the Race – the Race Continues</w:t>
            </w: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1D099F9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Immunogenicity guidelines going global</w:t>
            </w:r>
          </w:p>
          <w:p w14:paraId="3AAFA299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Challenging the 3-tier approach for ADA Testing – a progress update</w:t>
            </w:r>
          </w:p>
          <w:p w14:paraId="7EFDA9D0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GCP in the bioanalytical lab </w:t>
            </w:r>
          </w:p>
          <w:p w14:paraId="6468866C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Cross Validation for immunogenicity – how and why (not)?</w:t>
            </w:r>
          </w:p>
          <w:p w14:paraId="4318B5B9" w14:textId="5B176009" w:rsidR="00D83D60" w:rsidRDefault="00D83D60" w:rsidP="00D83D6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Singlicate vs. Duplicate analysis: are we finally there?</w:t>
            </w:r>
          </w:p>
          <w:p w14:paraId="2ACC22C5" w14:textId="77777777" w:rsidR="00D83D60" w:rsidRPr="00D83D60" w:rsidRDefault="00D83D60" w:rsidP="00D83D60">
            <w:pPr>
              <w:pStyle w:val="ListParagraph"/>
              <w:spacing w:after="0" w:line="240" w:lineRule="auto"/>
              <w:ind w:left="604" w:right="242"/>
              <w:rPr>
                <w:rFonts w:ascii="Helvetica" w:hAnsi="Helvetica" w:cstheme="minorHAnsi"/>
                <w:color w:val="0D0D0D" w:themeColor="text1" w:themeTint="F2"/>
                <w:sz w:val="10"/>
                <w:szCs w:val="10"/>
              </w:rPr>
            </w:pPr>
          </w:p>
          <w:p w14:paraId="26005D57" w14:textId="77777777" w:rsidR="00D83D60" w:rsidRP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ICH M10</w:t>
            </w:r>
          </w:p>
          <w:p w14:paraId="770991FE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ICH M10 – Keeping the finger on the pulse – all issues resolved?</w:t>
            </w:r>
          </w:p>
          <w:p w14:paraId="4532B0BD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And what if it’s out of scope for ICH M10? Tissues, urine, metabolites…Reviving alternative approaches to validation</w:t>
            </w:r>
          </w:p>
          <w:p w14:paraId="25D4F21F" w14:textId="745EAFD0" w:rsidR="00D83D60" w:rsidRDefault="00D83D60" w:rsidP="00D83D6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3Rs and ICH M10</w:t>
            </w:r>
          </w:p>
          <w:p w14:paraId="6F8BAD01" w14:textId="77777777" w:rsidR="00D83D60" w:rsidRPr="00D83D60" w:rsidRDefault="00D83D60" w:rsidP="00D83D60">
            <w:pPr>
              <w:pStyle w:val="ListParagraph"/>
              <w:spacing w:after="0" w:line="240" w:lineRule="auto"/>
              <w:ind w:left="604" w:right="242"/>
              <w:rPr>
                <w:rFonts w:ascii="Helvetica" w:hAnsi="Helvetica" w:cstheme="minorHAnsi"/>
                <w:color w:val="0D0D0D" w:themeColor="text1" w:themeTint="F2"/>
                <w:sz w:val="10"/>
                <w:szCs w:val="10"/>
              </w:rPr>
            </w:pPr>
          </w:p>
          <w:p w14:paraId="75596667" w14:textId="77777777" w:rsidR="00D83D60" w:rsidRP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Expanding world of Context of Use (</w:t>
            </w:r>
            <w:proofErr w:type="spellStart"/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CoU</w:t>
            </w:r>
            <w:proofErr w:type="spellEnd"/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) </w:t>
            </w:r>
          </w:p>
          <w:p w14:paraId="01BA60C7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Biomarkers – case studies and </w:t>
            </w:r>
            <w:proofErr w:type="spellStart"/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CoU</w:t>
            </w:r>
            <w:proofErr w:type="spellEnd"/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 statements</w:t>
            </w:r>
          </w:p>
          <w:p w14:paraId="661F605F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proofErr w:type="spellStart"/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CoU</w:t>
            </w:r>
            <w:proofErr w:type="spellEnd"/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 also for Immunogenicity - case studies</w:t>
            </w:r>
          </w:p>
          <w:p w14:paraId="75CB346C" w14:textId="5C78F5AC" w:rsidR="00D83D60" w:rsidRDefault="00D83D60" w:rsidP="00D83D6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proofErr w:type="spellStart"/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CoU</w:t>
            </w:r>
            <w:proofErr w:type="spellEnd"/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 also for PCR - case studies </w:t>
            </w:r>
          </w:p>
          <w:p w14:paraId="2775C07F" w14:textId="77777777" w:rsidR="00D83D60" w:rsidRPr="00D83D60" w:rsidRDefault="00D83D60" w:rsidP="00D83D60">
            <w:pPr>
              <w:pStyle w:val="ListParagraph"/>
              <w:spacing w:after="0" w:line="240" w:lineRule="auto"/>
              <w:ind w:left="604" w:right="242"/>
              <w:rPr>
                <w:rFonts w:ascii="Helvetica" w:hAnsi="Helvetica" w:cstheme="minorHAnsi"/>
                <w:color w:val="0D0D0D" w:themeColor="text1" w:themeTint="F2"/>
                <w:sz w:val="10"/>
                <w:szCs w:val="10"/>
              </w:rPr>
            </w:pPr>
          </w:p>
          <w:p w14:paraId="0FA70A26" w14:textId="77777777" w:rsidR="00D83D60" w:rsidRP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Patient Centric Trials </w:t>
            </w:r>
          </w:p>
          <w:p w14:paraId="163D1179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Progress illustrated through case studies</w:t>
            </w:r>
          </w:p>
          <w:p w14:paraId="3FD4153D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Technology developments as an enabler </w:t>
            </w:r>
          </w:p>
          <w:p w14:paraId="13F13B96" w14:textId="6B668906" w:rsidR="00D83D60" w:rsidRDefault="00D83D60" w:rsidP="00D83D6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What is slowing us down?</w:t>
            </w:r>
          </w:p>
          <w:p w14:paraId="57A3908E" w14:textId="77777777" w:rsidR="00D83D60" w:rsidRPr="00D83D60" w:rsidRDefault="00D83D60" w:rsidP="00D83D60">
            <w:pPr>
              <w:pStyle w:val="ListParagraph"/>
              <w:spacing w:after="0" w:line="240" w:lineRule="auto"/>
              <w:ind w:left="604" w:right="242"/>
              <w:rPr>
                <w:rFonts w:ascii="Helvetica" w:hAnsi="Helvetica" w:cstheme="minorHAnsi"/>
                <w:color w:val="0D0D0D" w:themeColor="text1" w:themeTint="F2"/>
                <w:sz w:val="10"/>
                <w:szCs w:val="10"/>
              </w:rPr>
            </w:pPr>
          </w:p>
          <w:p w14:paraId="2887A2AA" w14:textId="38ED8EA6" w:rsid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Bioanalytical challenges for new modalities, incl. C&amp;GT - focus on case studies</w:t>
            </w:r>
          </w:p>
          <w:p w14:paraId="0C8641D6" w14:textId="77777777" w:rsidR="00D83D60" w:rsidRPr="00D83D60" w:rsidRDefault="00D83D60" w:rsidP="00D83D60">
            <w:pPr>
              <w:pStyle w:val="ListParagraph"/>
              <w:spacing w:after="0" w:line="240" w:lineRule="auto"/>
              <w:ind w:left="320" w:right="242"/>
              <w:rPr>
                <w:rFonts w:ascii="Helvetica" w:hAnsi="Helvetica" w:cstheme="minorHAnsi"/>
                <w:b/>
                <w:bCs/>
                <w:color w:val="0D0D0D" w:themeColor="text1" w:themeTint="F2"/>
                <w:sz w:val="10"/>
                <w:szCs w:val="10"/>
              </w:rPr>
            </w:pPr>
          </w:p>
          <w:p w14:paraId="76781DEF" w14:textId="159865D1" w:rsid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The e-environment: into the cloud</w:t>
            </w:r>
          </w:p>
          <w:p w14:paraId="1286C9D0" w14:textId="77777777" w:rsidR="00D83D60" w:rsidRPr="00D83D60" w:rsidRDefault="00D83D60" w:rsidP="00D83D60">
            <w:pPr>
              <w:ind w:right="242"/>
              <w:rPr>
                <w:rFonts w:ascii="Helvetica" w:hAnsi="Helvetica" w:cstheme="minorHAnsi"/>
                <w:b/>
                <w:bCs/>
                <w:color w:val="0D0D0D" w:themeColor="text1" w:themeTint="F2"/>
                <w:sz w:val="10"/>
                <w:szCs w:val="10"/>
              </w:rPr>
            </w:pPr>
          </w:p>
          <w:p w14:paraId="79215348" w14:textId="77777777" w:rsidR="00D83D60" w:rsidRP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Cutting edge technologies and challenging case studies on:</w:t>
            </w:r>
          </w:p>
          <w:p w14:paraId="0E84DBEF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Automation &amp; miniaturization – technology developments, including microsampling</w:t>
            </w:r>
          </w:p>
          <w:p w14:paraId="0F638D41" w14:textId="21131BBF" w:rsidR="00D83D60" w:rsidRDefault="00D83D60" w:rsidP="00D83D6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Flow cytometry during early development and (regulated) bioanalysis</w:t>
            </w:r>
          </w:p>
          <w:p w14:paraId="751C3138" w14:textId="77777777" w:rsidR="00D83D60" w:rsidRPr="00D83D60" w:rsidRDefault="00D83D60" w:rsidP="00D83D60">
            <w:pPr>
              <w:pStyle w:val="ListParagraph"/>
              <w:spacing w:after="0" w:line="240" w:lineRule="auto"/>
              <w:ind w:left="604" w:right="242"/>
              <w:rPr>
                <w:rFonts w:ascii="Helvetica" w:hAnsi="Helvetica" w:cstheme="minorHAnsi"/>
                <w:color w:val="0D0D0D" w:themeColor="text1" w:themeTint="F2"/>
                <w:sz w:val="10"/>
                <w:szCs w:val="10"/>
              </w:rPr>
            </w:pPr>
          </w:p>
          <w:p w14:paraId="792EA24B" w14:textId="77777777" w:rsidR="00D83D60" w:rsidRP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The Future and the Future from the Past</w:t>
            </w:r>
          </w:p>
          <w:p w14:paraId="0D15137B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AI moving closer – examples of added value use of AI in bioanalysis</w:t>
            </w:r>
          </w:p>
          <w:p w14:paraId="7C990F73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Where is omics and imaging hiding? </w:t>
            </w:r>
          </w:p>
          <w:p w14:paraId="16F2B0B5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The future of technology driving BMV criteria</w:t>
            </w:r>
          </w:p>
          <w:p w14:paraId="7771C207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Challenges for the next generation of BA experts</w:t>
            </w:r>
          </w:p>
          <w:p w14:paraId="06E7C71A" w14:textId="55993272" w:rsidR="00D83D60" w:rsidRDefault="00D83D60" w:rsidP="00D83D6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The Pharma-CRO interface: integrated workshop focusing in processes we own, we </w:t>
            </w:r>
            <w:proofErr w:type="gramStart"/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can(</w:t>
            </w:r>
            <w:proofErr w:type="gramEnd"/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 xml:space="preserve">/want to) change </w:t>
            </w:r>
          </w:p>
          <w:p w14:paraId="7131180D" w14:textId="77777777" w:rsidR="00D83D60" w:rsidRPr="00D83D60" w:rsidRDefault="00D83D60" w:rsidP="00D83D60">
            <w:pPr>
              <w:pStyle w:val="ListParagraph"/>
              <w:spacing w:after="0" w:line="240" w:lineRule="auto"/>
              <w:ind w:left="604" w:right="242"/>
              <w:rPr>
                <w:rFonts w:ascii="Helvetica" w:hAnsi="Helvetica" w:cstheme="minorHAnsi"/>
                <w:color w:val="0D0D0D" w:themeColor="text1" w:themeTint="F2"/>
                <w:sz w:val="10"/>
                <w:szCs w:val="10"/>
              </w:rPr>
            </w:pPr>
          </w:p>
          <w:p w14:paraId="04CDE041" w14:textId="77777777" w:rsidR="00D83D60" w:rsidRP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Call the Ambulance…learning from where it didn’t immediately work</w:t>
            </w:r>
          </w:p>
          <w:p w14:paraId="6920CCBE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Bring your assay challenges to the CHROM or LBA clinic</w:t>
            </w:r>
          </w:p>
          <w:p w14:paraId="022F0283" w14:textId="0374A65C" w:rsidR="00D83D60" w:rsidRDefault="00D83D60" w:rsidP="00D83D6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Sharing case studies on challenges on ‘hybrid assays’</w:t>
            </w:r>
          </w:p>
          <w:p w14:paraId="2D1EBFCF" w14:textId="77777777" w:rsidR="00D83D60" w:rsidRPr="00D83D60" w:rsidRDefault="00D83D60" w:rsidP="00D83D60">
            <w:pPr>
              <w:pStyle w:val="ListParagraph"/>
              <w:spacing w:after="0" w:line="240" w:lineRule="auto"/>
              <w:ind w:left="604" w:right="242"/>
              <w:rPr>
                <w:rFonts w:ascii="Helvetica" w:hAnsi="Helvetica" w:cstheme="minorHAnsi"/>
                <w:color w:val="0D0D0D" w:themeColor="text1" w:themeTint="F2"/>
                <w:sz w:val="10"/>
                <w:szCs w:val="10"/>
              </w:rPr>
            </w:pPr>
          </w:p>
          <w:p w14:paraId="122BB547" w14:textId="77777777" w:rsidR="00D83D60" w:rsidRP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The Wonderful World of NBEs</w:t>
            </w:r>
          </w:p>
          <w:p w14:paraId="31D61D4A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Defining Clinically relevant cut-points</w:t>
            </w:r>
          </w:p>
          <w:p w14:paraId="7E2E7812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Drug tolerance – case studies</w:t>
            </w:r>
          </w:p>
          <w:p w14:paraId="57C142B9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Specific challenges for Biosimilars</w:t>
            </w:r>
          </w:p>
          <w:p w14:paraId="531A3FC0" w14:textId="0FB13E5F" w:rsidR="00D83D60" w:rsidRDefault="00D83D60" w:rsidP="00D83D60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Flow Cytometry in regulated Bioanalysis</w:t>
            </w:r>
          </w:p>
          <w:p w14:paraId="1DB271A5" w14:textId="77777777" w:rsidR="00D83D60" w:rsidRPr="00D83D60" w:rsidRDefault="00D83D60" w:rsidP="00D83D60">
            <w:pPr>
              <w:pStyle w:val="ListParagraph"/>
              <w:spacing w:after="0" w:line="240" w:lineRule="auto"/>
              <w:ind w:left="604" w:right="242"/>
              <w:rPr>
                <w:rFonts w:ascii="Helvetica" w:hAnsi="Helvetica" w:cstheme="minorHAnsi"/>
                <w:color w:val="0D0D0D" w:themeColor="text1" w:themeTint="F2"/>
                <w:sz w:val="10"/>
                <w:szCs w:val="10"/>
              </w:rPr>
            </w:pPr>
          </w:p>
          <w:p w14:paraId="310C9B9E" w14:textId="77777777" w:rsidR="00D83D60" w:rsidRPr="00D83D60" w:rsidRDefault="00D83D60" w:rsidP="006723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0" w:right="242" w:hanging="283"/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b/>
                <w:bCs/>
                <w:color w:val="0D0D0D" w:themeColor="text1" w:themeTint="F2"/>
                <w:sz w:val="20"/>
                <w:szCs w:val="20"/>
              </w:rPr>
              <w:t>And if themes 1-10 are not enough…propose N° 11</w:t>
            </w:r>
          </w:p>
          <w:p w14:paraId="4BBAC155" w14:textId="77777777" w:rsidR="00D83D60" w:rsidRPr="00D83D60" w:rsidRDefault="00D83D60" w:rsidP="006723E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04" w:right="242" w:hanging="284"/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</w:pPr>
            <w:r w:rsidRPr="00D83D60">
              <w:rPr>
                <w:rFonts w:ascii="Helvetica" w:hAnsi="Helvetica" w:cstheme="minorHAnsi"/>
                <w:color w:val="0D0D0D" w:themeColor="text1" w:themeTint="F2"/>
                <w:sz w:val="20"/>
                <w:szCs w:val="20"/>
              </w:rPr>
              <w:t>Any theme for which we receive at least 3 non-commercial abstracts can make it into a session</w:t>
            </w:r>
          </w:p>
          <w:p w14:paraId="5697B7EA" w14:textId="77777777" w:rsidR="00D83D60" w:rsidRPr="0072768B" w:rsidRDefault="00D83D60" w:rsidP="006723E6">
            <w:pPr>
              <w:spacing w:after="160" w:line="252" w:lineRule="auto"/>
              <w:ind w:right="174"/>
              <w:rPr>
                <w:rFonts w:cstheme="minorHAnsi"/>
                <w:color w:val="000000"/>
                <w:sz w:val="16"/>
                <w:szCs w:val="16"/>
                <w:lang w:val="nl-BE" w:eastAsia="nl-NL"/>
              </w:rPr>
            </w:pPr>
          </w:p>
        </w:tc>
      </w:tr>
    </w:tbl>
    <w:p w14:paraId="5FEDFD14" w14:textId="4812E060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1736A33C" w14:textId="2620FEE7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5ADFB00B" w14:textId="527184D0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5943B63A" w14:textId="77777777" w:rsidR="00D83D60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629D538D" w14:textId="77777777" w:rsidR="00D83D60" w:rsidRPr="00D11254" w:rsidRDefault="00D83D60" w:rsidP="003129C3">
      <w:pPr>
        <w:rPr>
          <w:rFonts w:cs="Calibri"/>
          <w:b/>
          <w:bCs/>
          <w:sz w:val="20"/>
          <w:szCs w:val="20"/>
          <w:lang w:val="en-BE" w:eastAsia="nl-NL"/>
        </w:rPr>
      </w:pPr>
    </w:p>
    <w:p w14:paraId="28342406" w14:textId="41970D73" w:rsidR="00A01E6D" w:rsidRPr="00335C9B" w:rsidRDefault="00A01E6D" w:rsidP="00A01E6D">
      <w:pPr>
        <w:ind w:left="993"/>
        <w:rPr>
          <w:sz w:val="20"/>
          <w:szCs w:val="20"/>
          <w:lang w:eastAsia="nl-NL"/>
        </w:rPr>
      </w:pPr>
      <w:r w:rsidRPr="00335C9B">
        <w:rPr>
          <w:b/>
          <w:bCs/>
          <w:sz w:val="20"/>
          <w:szCs w:val="20"/>
          <w:lang w:eastAsia="nl-NL"/>
        </w:rPr>
        <w:t xml:space="preserve">Biography </w:t>
      </w:r>
      <w:r w:rsidRPr="00335C9B">
        <w:rPr>
          <w:sz w:val="20"/>
          <w:szCs w:val="20"/>
          <w:lang w:eastAsia="nl-NL"/>
        </w:rPr>
        <w:t>(max 100 words)</w:t>
      </w:r>
    </w:p>
    <w:p w14:paraId="7356C987" w14:textId="77777777" w:rsidR="00A01E6D" w:rsidRPr="00335C9B" w:rsidRDefault="00A01E6D" w:rsidP="00A01E6D">
      <w:pPr>
        <w:ind w:left="851"/>
        <w:rPr>
          <w:b/>
          <w:color w:val="0070C0"/>
          <w:sz w:val="15"/>
          <w:szCs w:val="15"/>
        </w:rPr>
      </w:pPr>
    </w:p>
    <w:tbl>
      <w:tblPr>
        <w:tblW w:w="1021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1"/>
      </w:tblGrid>
      <w:tr w:rsidR="00A01E6D" w:rsidRPr="00335C9B" w14:paraId="713C760D" w14:textId="77777777" w:rsidTr="00D83D60">
        <w:trPr>
          <w:trHeight w:val="3326"/>
        </w:trPr>
        <w:tc>
          <w:tcPr>
            <w:tcW w:w="10211" w:type="dxa"/>
            <w:shd w:val="clear" w:color="auto" w:fill="auto"/>
            <w:hideMark/>
          </w:tcPr>
          <w:p w14:paraId="637E2798" w14:textId="77777777" w:rsidR="00A01E6D" w:rsidRPr="00335C9B" w:rsidRDefault="00A01E6D" w:rsidP="00914803">
            <w:pPr>
              <w:shd w:val="clear" w:color="auto" w:fill="FFFFFF"/>
              <w:ind w:left="134" w:right="991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79C1CD41" w14:textId="77777777" w:rsidR="00A01E6D" w:rsidRPr="00335C9B" w:rsidRDefault="00A01E6D" w:rsidP="00914803">
            <w:pPr>
              <w:tabs>
                <w:tab w:val="left" w:pos="11199"/>
              </w:tabs>
              <w:ind w:left="276" w:right="992"/>
              <w:rPr>
                <w:sz w:val="15"/>
                <w:szCs w:val="15"/>
                <w:lang w:eastAsia="nl-NL"/>
              </w:rPr>
            </w:pPr>
            <w:r w:rsidRPr="00335C9B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Type here</w:t>
            </w:r>
          </w:p>
          <w:p w14:paraId="1AEC2B0E" w14:textId="77777777" w:rsidR="00A01E6D" w:rsidRPr="00335C9B" w:rsidRDefault="00A01E6D" w:rsidP="00914803">
            <w:pPr>
              <w:tabs>
                <w:tab w:val="left" w:pos="11199"/>
              </w:tabs>
              <w:ind w:left="134" w:right="992"/>
              <w:rPr>
                <w:sz w:val="18"/>
                <w:szCs w:val="18"/>
                <w:lang w:eastAsia="nl-NL"/>
              </w:rPr>
            </w:pPr>
          </w:p>
        </w:tc>
      </w:tr>
    </w:tbl>
    <w:p w14:paraId="3789B2E1" w14:textId="77777777" w:rsidR="00A01E6D" w:rsidRPr="00335C9B" w:rsidRDefault="00A01E6D" w:rsidP="00335C9B">
      <w:pPr>
        <w:ind w:left="993"/>
        <w:rPr>
          <w:b/>
          <w:color w:val="0070C0"/>
        </w:rPr>
      </w:pPr>
    </w:p>
    <w:p w14:paraId="75D5718A" w14:textId="5EE889BA" w:rsidR="00A01E6D" w:rsidRPr="00335C9B" w:rsidRDefault="00A01E6D" w:rsidP="00D83D60">
      <w:pPr>
        <w:ind w:left="993"/>
        <w:rPr>
          <w:sz w:val="20"/>
          <w:szCs w:val="20"/>
          <w:lang w:eastAsia="nl-NL"/>
        </w:rPr>
      </w:pPr>
      <w:r w:rsidRPr="00335C9B">
        <w:rPr>
          <w:b/>
          <w:bCs/>
          <w:sz w:val="20"/>
          <w:szCs w:val="20"/>
          <w:lang w:eastAsia="nl-NL"/>
        </w:rPr>
        <w:t xml:space="preserve">Abstract </w:t>
      </w:r>
      <w:r w:rsidRPr="00335C9B">
        <w:rPr>
          <w:sz w:val="20"/>
          <w:szCs w:val="20"/>
          <w:lang w:eastAsia="nl-NL"/>
        </w:rPr>
        <w:t>(max 300 words)</w:t>
      </w:r>
    </w:p>
    <w:tbl>
      <w:tblPr>
        <w:tblW w:w="1021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1"/>
      </w:tblGrid>
      <w:tr w:rsidR="00A01E6D" w:rsidRPr="00335C9B" w14:paraId="411F6632" w14:textId="77777777" w:rsidTr="00D83D60">
        <w:trPr>
          <w:trHeight w:val="7022"/>
        </w:trPr>
        <w:tc>
          <w:tcPr>
            <w:tcW w:w="10211" w:type="dxa"/>
            <w:shd w:val="clear" w:color="auto" w:fill="auto"/>
            <w:hideMark/>
          </w:tcPr>
          <w:p w14:paraId="1871AAB4" w14:textId="77777777" w:rsidR="00A01E6D" w:rsidRPr="00335C9B" w:rsidRDefault="00A01E6D" w:rsidP="00914803">
            <w:pPr>
              <w:shd w:val="clear" w:color="auto" w:fill="FFFFFF"/>
              <w:ind w:left="276" w:right="991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5BAE80B3" w14:textId="77777777" w:rsidR="00A01E6D" w:rsidRPr="00335C9B" w:rsidRDefault="00A01E6D" w:rsidP="00914803">
            <w:pPr>
              <w:shd w:val="clear" w:color="auto" w:fill="FFFFFF"/>
              <w:ind w:left="276" w:right="991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508C2D8A" w14:textId="77777777" w:rsidR="00A01E6D" w:rsidRPr="00335C9B" w:rsidRDefault="00A01E6D" w:rsidP="00914803">
            <w:pPr>
              <w:tabs>
                <w:tab w:val="left" w:pos="11199"/>
              </w:tabs>
              <w:ind w:left="276" w:right="992"/>
              <w:rPr>
                <w:sz w:val="15"/>
                <w:szCs w:val="15"/>
                <w:lang w:eastAsia="nl-NL"/>
              </w:rPr>
            </w:pPr>
            <w:r w:rsidRPr="00335C9B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Type here</w:t>
            </w:r>
          </w:p>
          <w:p w14:paraId="2CBBF128" w14:textId="77777777" w:rsidR="00A01E6D" w:rsidRPr="00335C9B" w:rsidRDefault="00A01E6D" w:rsidP="00914803">
            <w:pPr>
              <w:tabs>
                <w:tab w:val="left" w:pos="8820"/>
              </w:tabs>
              <w:autoSpaceDE w:val="0"/>
              <w:autoSpaceDN w:val="0"/>
              <w:adjustRightInd w:val="0"/>
              <w:ind w:left="150" w:right="134"/>
              <w:rPr>
                <w:sz w:val="20"/>
                <w:szCs w:val="20"/>
                <w:lang w:eastAsia="nl-NL"/>
              </w:rPr>
            </w:pPr>
          </w:p>
        </w:tc>
      </w:tr>
    </w:tbl>
    <w:p w14:paraId="7B292D95" w14:textId="22E3DAC3" w:rsidR="002A6A4B" w:rsidRPr="00335C9B" w:rsidRDefault="002A6A4B" w:rsidP="00335C9B">
      <w:pPr>
        <w:ind w:right="849"/>
        <w:rPr>
          <w:sz w:val="18"/>
          <w:szCs w:val="18"/>
        </w:rPr>
      </w:pPr>
    </w:p>
    <w:sectPr w:rsidR="002A6A4B" w:rsidRPr="00335C9B" w:rsidSect="001D44C4">
      <w:headerReference w:type="default" r:id="rId9"/>
      <w:footerReference w:type="default" r:id="rId10"/>
      <w:pgSz w:w="11906" w:h="16838"/>
      <w:pgMar w:top="0" w:right="0" w:bottom="654" w:left="0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483B" w14:textId="77777777" w:rsidR="0057090E" w:rsidRDefault="0057090E" w:rsidP="000F42C3">
      <w:r>
        <w:separator/>
      </w:r>
    </w:p>
  </w:endnote>
  <w:endnote w:type="continuationSeparator" w:id="0">
    <w:p w14:paraId="040F422A" w14:textId="77777777" w:rsidR="0057090E" w:rsidRDefault="0057090E" w:rsidP="000F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433F" w14:textId="77777777" w:rsidR="00C07BF8" w:rsidRPr="00CA0660" w:rsidRDefault="00C07BF8" w:rsidP="00830C77">
    <w:pPr>
      <w:ind w:left="1312" w:right="707"/>
      <w:jc w:val="center"/>
      <w:rPr>
        <w:rFonts w:ascii="Arial Narrow" w:hAnsi="Arial Narrow" w:cs="Calibri"/>
      </w:rPr>
    </w:pPr>
    <w:r w:rsidRPr="00CA0660">
      <w:rPr>
        <w:rFonts w:ascii="Arial Narrow" w:hAnsi="Arial Narrow"/>
        <w:sz w:val="13"/>
        <w:szCs w:val="13"/>
      </w:rPr>
      <w:t>The conference is organised as a non-profit event by the EBF vzw. The organisation of the conference is independent of all EBF member companies and conference sponsors.</w:t>
    </w:r>
  </w:p>
  <w:p w14:paraId="77EFC2D7" w14:textId="77777777" w:rsidR="00C07BF8" w:rsidRPr="002626F1" w:rsidRDefault="00C07BF8" w:rsidP="00C07BF8">
    <w:pPr>
      <w:ind w:left="1312" w:right="142"/>
      <w:jc w:val="center"/>
      <w:rPr>
        <w:rFonts w:ascii="Arial Narrow" w:hAnsi="Arial Narrow"/>
        <w:color w:val="0070C0"/>
        <w:sz w:val="10"/>
        <w:szCs w:val="15"/>
      </w:rPr>
    </w:pPr>
  </w:p>
  <w:p w14:paraId="3D2628E5" w14:textId="77777777" w:rsidR="00C07BF8" w:rsidRDefault="00C07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16C0" w14:textId="77777777" w:rsidR="0057090E" w:rsidRDefault="0057090E" w:rsidP="000F42C3">
      <w:r>
        <w:separator/>
      </w:r>
    </w:p>
  </w:footnote>
  <w:footnote w:type="continuationSeparator" w:id="0">
    <w:p w14:paraId="43F26287" w14:textId="77777777" w:rsidR="0057090E" w:rsidRDefault="0057090E" w:rsidP="000F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31AD" w14:textId="7FC753F3" w:rsidR="00990241" w:rsidRPr="00990241" w:rsidRDefault="001D44C4" w:rsidP="00057F58">
    <w:pPr>
      <w:rPr>
        <w:rFonts w:ascii="Times New Roman" w:hAnsi="Times New Roman" w:cs="Times New Roman"/>
        <w:sz w:val="24"/>
        <w:szCs w:val="24"/>
        <w:lang w:val="nl-BE" w:eastAsia="nl-NL"/>
      </w:rPr>
    </w:pPr>
    <w:r w:rsidRPr="004031B8">
      <w:rPr>
        <w:rFonts w:ascii="Times New Roman" w:hAnsi="Times New Roman" w:cs="Times New Roman"/>
        <w:noProof/>
        <w:sz w:val="24"/>
        <w:szCs w:val="24"/>
        <w:lang w:eastAsia="nl-NL"/>
      </w:rPr>
      <w:drawing>
        <wp:inline distT="0" distB="0" distL="0" distR="0" wp14:anchorId="1CEC7FB9" wp14:editId="4FBB5C97">
          <wp:extent cx="7560310" cy="1202055"/>
          <wp:effectExtent l="0" t="0" r="0" b="4445"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2E2AFA40-7F37-4A20-3757-18DF984594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2E2AFA40-7F37-4A20-3757-18DF984594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0FE"/>
    <w:multiLevelType w:val="hybridMultilevel"/>
    <w:tmpl w:val="EAA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9BB"/>
    <w:multiLevelType w:val="hybridMultilevel"/>
    <w:tmpl w:val="D3E8EDEC"/>
    <w:lvl w:ilvl="0" w:tplc="0B0AE7F0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1" w:tplc="A12ED9CA" w:tentative="1">
      <w:start w:val="1"/>
      <w:numFmt w:val="bullet"/>
      <w:lvlText w:val="•"/>
      <w:lvlJc w:val="left"/>
      <w:pPr>
        <w:tabs>
          <w:tab w:val="num" w:pos="2356"/>
        </w:tabs>
        <w:ind w:left="2356" w:hanging="360"/>
      </w:pPr>
      <w:rPr>
        <w:rFonts w:ascii="Arial" w:hAnsi="Arial" w:hint="default"/>
      </w:rPr>
    </w:lvl>
    <w:lvl w:ilvl="2" w:tplc="B9242E64" w:tentative="1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rFonts w:ascii="Arial" w:hAnsi="Arial" w:hint="default"/>
      </w:rPr>
    </w:lvl>
    <w:lvl w:ilvl="3" w:tplc="1D0C9718" w:tentative="1">
      <w:start w:val="1"/>
      <w:numFmt w:val="bullet"/>
      <w:lvlText w:val="•"/>
      <w:lvlJc w:val="left"/>
      <w:pPr>
        <w:tabs>
          <w:tab w:val="num" w:pos="3796"/>
        </w:tabs>
        <w:ind w:left="3796" w:hanging="360"/>
      </w:pPr>
      <w:rPr>
        <w:rFonts w:ascii="Arial" w:hAnsi="Arial" w:hint="default"/>
      </w:rPr>
    </w:lvl>
    <w:lvl w:ilvl="4" w:tplc="EEAE2390" w:tentative="1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rFonts w:ascii="Arial" w:hAnsi="Arial" w:hint="default"/>
      </w:rPr>
    </w:lvl>
    <w:lvl w:ilvl="5" w:tplc="9930516A" w:tentative="1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rFonts w:ascii="Arial" w:hAnsi="Arial" w:hint="default"/>
      </w:rPr>
    </w:lvl>
    <w:lvl w:ilvl="6" w:tplc="D24C6DC2" w:tentative="1">
      <w:start w:val="1"/>
      <w:numFmt w:val="bullet"/>
      <w:lvlText w:val="•"/>
      <w:lvlJc w:val="left"/>
      <w:pPr>
        <w:tabs>
          <w:tab w:val="num" w:pos="5956"/>
        </w:tabs>
        <w:ind w:left="5956" w:hanging="360"/>
      </w:pPr>
      <w:rPr>
        <w:rFonts w:ascii="Arial" w:hAnsi="Arial" w:hint="default"/>
      </w:rPr>
    </w:lvl>
    <w:lvl w:ilvl="7" w:tplc="4C0258DA" w:tentative="1">
      <w:start w:val="1"/>
      <w:numFmt w:val="bullet"/>
      <w:lvlText w:val="•"/>
      <w:lvlJc w:val="left"/>
      <w:pPr>
        <w:tabs>
          <w:tab w:val="num" w:pos="6676"/>
        </w:tabs>
        <w:ind w:left="6676" w:hanging="360"/>
      </w:pPr>
      <w:rPr>
        <w:rFonts w:ascii="Arial" w:hAnsi="Arial" w:hint="default"/>
      </w:rPr>
    </w:lvl>
    <w:lvl w:ilvl="8" w:tplc="2BA488C4" w:tentative="1">
      <w:start w:val="1"/>
      <w:numFmt w:val="bullet"/>
      <w:lvlText w:val="•"/>
      <w:lvlJc w:val="left"/>
      <w:pPr>
        <w:tabs>
          <w:tab w:val="num" w:pos="7396"/>
        </w:tabs>
        <w:ind w:left="7396" w:hanging="360"/>
      </w:pPr>
      <w:rPr>
        <w:rFonts w:ascii="Arial" w:hAnsi="Arial" w:hint="default"/>
      </w:rPr>
    </w:lvl>
  </w:abstractNum>
  <w:abstractNum w:abstractNumId="2" w15:restartNumberingAfterBreak="0">
    <w:nsid w:val="110405EA"/>
    <w:multiLevelType w:val="hybridMultilevel"/>
    <w:tmpl w:val="5DA610F0"/>
    <w:lvl w:ilvl="0" w:tplc="F11C44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39A7"/>
    <w:multiLevelType w:val="hybridMultilevel"/>
    <w:tmpl w:val="F8404552"/>
    <w:lvl w:ilvl="0" w:tplc="0413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13B719F0"/>
    <w:multiLevelType w:val="hybridMultilevel"/>
    <w:tmpl w:val="89806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C1167"/>
    <w:multiLevelType w:val="multilevel"/>
    <w:tmpl w:val="9CF8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C3BBB"/>
    <w:multiLevelType w:val="hybridMultilevel"/>
    <w:tmpl w:val="65CA55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9062EA"/>
    <w:multiLevelType w:val="hybridMultilevel"/>
    <w:tmpl w:val="DBDAC3BA"/>
    <w:lvl w:ilvl="0" w:tplc="4ADC6D46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1" w:tplc="B920753C" w:tentative="1">
      <w:start w:val="1"/>
      <w:numFmt w:val="bullet"/>
      <w:lvlText w:val="•"/>
      <w:lvlJc w:val="left"/>
      <w:pPr>
        <w:tabs>
          <w:tab w:val="num" w:pos="2356"/>
        </w:tabs>
        <w:ind w:left="2356" w:hanging="360"/>
      </w:pPr>
      <w:rPr>
        <w:rFonts w:ascii="Arial" w:hAnsi="Arial" w:hint="default"/>
      </w:rPr>
    </w:lvl>
    <w:lvl w:ilvl="2" w:tplc="0AF4AAFA" w:tentative="1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rFonts w:ascii="Arial" w:hAnsi="Arial" w:hint="default"/>
      </w:rPr>
    </w:lvl>
    <w:lvl w:ilvl="3" w:tplc="D174D47C" w:tentative="1">
      <w:start w:val="1"/>
      <w:numFmt w:val="bullet"/>
      <w:lvlText w:val="•"/>
      <w:lvlJc w:val="left"/>
      <w:pPr>
        <w:tabs>
          <w:tab w:val="num" w:pos="3796"/>
        </w:tabs>
        <w:ind w:left="3796" w:hanging="360"/>
      </w:pPr>
      <w:rPr>
        <w:rFonts w:ascii="Arial" w:hAnsi="Arial" w:hint="default"/>
      </w:rPr>
    </w:lvl>
    <w:lvl w:ilvl="4" w:tplc="34F88B4C" w:tentative="1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rFonts w:ascii="Arial" w:hAnsi="Arial" w:hint="default"/>
      </w:rPr>
    </w:lvl>
    <w:lvl w:ilvl="5" w:tplc="48007C12" w:tentative="1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rFonts w:ascii="Arial" w:hAnsi="Arial" w:hint="default"/>
      </w:rPr>
    </w:lvl>
    <w:lvl w:ilvl="6" w:tplc="2D5688EE" w:tentative="1">
      <w:start w:val="1"/>
      <w:numFmt w:val="bullet"/>
      <w:lvlText w:val="•"/>
      <w:lvlJc w:val="left"/>
      <w:pPr>
        <w:tabs>
          <w:tab w:val="num" w:pos="5956"/>
        </w:tabs>
        <w:ind w:left="5956" w:hanging="360"/>
      </w:pPr>
      <w:rPr>
        <w:rFonts w:ascii="Arial" w:hAnsi="Arial" w:hint="default"/>
      </w:rPr>
    </w:lvl>
    <w:lvl w:ilvl="7" w:tplc="73449B1A" w:tentative="1">
      <w:start w:val="1"/>
      <w:numFmt w:val="bullet"/>
      <w:lvlText w:val="•"/>
      <w:lvlJc w:val="left"/>
      <w:pPr>
        <w:tabs>
          <w:tab w:val="num" w:pos="6676"/>
        </w:tabs>
        <w:ind w:left="6676" w:hanging="360"/>
      </w:pPr>
      <w:rPr>
        <w:rFonts w:ascii="Arial" w:hAnsi="Arial" w:hint="default"/>
      </w:rPr>
    </w:lvl>
    <w:lvl w:ilvl="8" w:tplc="99A02572" w:tentative="1">
      <w:start w:val="1"/>
      <w:numFmt w:val="bullet"/>
      <w:lvlText w:val="•"/>
      <w:lvlJc w:val="left"/>
      <w:pPr>
        <w:tabs>
          <w:tab w:val="num" w:pos="7396"/>
        </w:tabs>
        <w:ind w:left="7396" w:hanging="360"/>
      </w:pPr>
      <w:rPr>
        <w:rFonts w:ascii="Arial" w:hAnsi="Arial" w:hint="default"/>
      </w:rPr>
    </w:lvl>
  </w:abstractNum>
  <w:abstractNum w:abstractNumId="8" w15:restartNumberingAfterBreak="0">
    <w:nsid w:val="20CC5BC6"/>
    <w:multiLevelType w:val="hybridMultilevel"/>
    <w:tmpl w:val="CF08202E"/>
    <w:lvl w:ilvl="0" w:tplc="6B9A4C4E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6D2827"/>
    <w:multiLevelType w:val="hybridMultilevel"/>
    <w:tmpl w:val="AC00ED4A"/>
    <w:lvl w:ilvl="0" w:tplc="A798EF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7546E6E"/>
    <w:multiLevelType w:val="hybridMultilevel"/>
    <w:tmpl w:val="93943668"/>
    <w:lvl w:ilvl="0" w:tplc="94B2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7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2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E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0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8C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6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6F7783"/>
    <w:multiLevelType w:val="hybridMultilevel"/>
    <w:tmpl w:val="451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9187D"/>
    <w:multiLevelType w:val="hybridMultilevel"/>
    <w:tmpl w:val="3C1ED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2265F"/>
    <w:multiLevelType w:val="hybridMultilevel"/>
    <w:tmpl w:val="6BE48692"/>
    <w:lvl w:ilvl="0" w:tplc="0413000F">
      <w:start w:val="1"/>
      <w:numFmt w:val="decimal"/>
      <w:lvlText w:val="%1."/>
      <w:lvlJc w:val="left"/>
      <w:pPr>
        <w:ind w:left="762" w:hanging="360"/>
      </w:pPr>
    </w:lvl>
    <w:lvl w:ilvl="1" w:tplc="04130019" w:tentative="1">
      <w:start w:val="1"/>
      <w:numFmt w:val="lowerLetter"/>
      <w:lvlText w:val="%2."/>
      <w:lvlJc w:val="left"/>
      <w:pPr>
        <w:ind w:left="1482" w:hanging="360"/>
      </w:pPr>
    </w:lvl>
    <w:lvl w:ilvl="2" w:tplc="0413001B" w:tentative="1">
      <w:start w:val="1"/>
      <w:numFmt w:val="lowerRoman"/>
      <w:lvlText w:val="%3."/>
      <w:lvlJc w:val="right"/>
      <w:pPr>
        <w:ind w:left="2202" w:hanging="180"/>
      </w:pPr>
    </w:lvl>
    <w:lvl w:ilvl="3" w:tplc="0413000F" w:tentative="1">
      <w:start w:val="1"/>
      <w:numFmt w:val="decimal"/>
      <w:lvlText w:val="%4."/>
      <w:lvlJc w:val="left"/>
      <w:pPr>
        <w:ind w:left="2922" w:hanging="360"/>
      </w:pPr>
    </w:lvl>
    <w:lvl w:ilvl="4" w:tplc="04130019" w:tentative="1">
      <w:start w:val="1"/>
      <w:numFmt w:val="lowerLetter"/>
      <w:lvlText w:val="%5."/>
      <w:lvlJc w:val="left"/>
      <w:pPr>
        <w:ind w:left="3642" w:hanging="360"/>
      </w:pPr>
    </w:lvl>
    <w:lvl w:ilvl="5" w:tplc="0413001B" w:tentative="1">
      <w:start w:val="1"/>
      <w:numFmt w:val="lowerRoman"/>
      <w:lvlText w:val="%6."/>
      <w:lvlJc w:val="right"/>
      <w:pPr>
        <w:ind w:left="4362" w:hanging="180"/>
      </w:pPr>
    </w:lvl>
    <w:lvl w:ilvl="6" w:tplc="0413000F" w:tentative="1">
      <w:start w:val="1"/>
      <w:numFmt w:val="decimal"/>
      <w:lvlText w:val="%7."/>
      <w:lvlJc w:val="left"/>
      <w:pPr>
        <w:ind w:left="5082" w:hanging="360"/>
      </w:pPr>
    </w:lvl>
    <w:lvl w:ilvl="7" w:tplc="04130019" w:tentative="1">
      <w:start w:val="1"/>
      <w:numFmt w:val="lowerLetter"/>
      <w:lvlText w:val="%8."/>
      <w:lvlJc w:val="left"/>
      <w:pPr>
        <w:ind w:left="5802" w:hanging="360"/>
      </w:pPr>
    </w:lvl>
    <w:lvl w:ilvl="8" w:tplc="0413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4" w15:restartNumberingAfterBreak="0">
    <w:nsid w:val="37EA38F9"/>
    <w:multiLevelType w:val="hybridMultilevel"/>
    <w:tmpl w:val="B44A15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2BF2"/>
    <w:multiLevelType w:val="hybridMultilevel"/>
    <w:tmpl w:val="3ED4C626"/>
    <w:lvl w:ilvl="0" w:tplc="03C296EA">
      <w:start w:val="1"/>
      <w:numFmt w:val="decimal"/>
      <w:lvlText w:val="%1."/>
      <w:lvlJc w:val="left"/>
      <w:pPr>
        <w:ind w:left="381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101" w:hanging="360"/>
      </w:pPr>
    </w:lvl>
    <w:lvl w:ilvl="2" w:tplc="0413001B" w:tentative="1">
      <w:start w:val="1"/>
      <w:numFmt w:val="lowerRoman"/>
      <w:lvlText w:val="%3."/>
      <w:lvlJc w:val="right"/>
      <w:pPr>
        <w:ind w:left="1821" w:hanging="180"/>
      </w:pPr>
    </w:lvl>
    <w:lvl w:ilvl="3" w:tplc="0413000F" w:tentative="1">
      <w:start w:val="1"/>
      <w:numFmt w:val="decimal"/>
      <w:lvlText w:val="%4."/>
      <w:lvlJc w:val="left"/>
      <w:pPr>
        <w:ind w:left="2541" w:hanging="360"/>
      </w:pPr>
    </w:lvl>
    <w:lvl w:ilvl="4" w:tplc="04130019" w:tentative="1">
      <w:start w:val="1"/>
      <w:numFmt w:val="lowerLetter"/>
      <w:lvlText w:val="%5."/>
      <w:lvlJc w:val="left"/>
      <w:pPr>
        <w:ind w:left="3261" w:hanging="360"/>
      </w:pPr>
    </w:lvl>
    <w:lvl w:ilvl="5" w:tplc="0413001B" w:tentative="1">
      <w:start w:val="1"/>
      <w:numFmt w:val="lowerRoman"/>
      <w:lvlText w:val="%6."/>
      <w:lvlJc w:val="right"/>
      <w:pPr>
        <w:ind w:left="3981" w:hanging="180"/>
      </w:pPr>
    </w:lvl>
    <w:lvl w:ilvl="6" w:tplc="0413000F" w:tentative="1">
      <w:start w:val="1"/>
      <w:numFmt w:val="decimal"/>
      <w:lvlText w:val="%7."/>
      <w:lvlJc w:val="left"/>
      <w:pPr>
        <w:ind w:left="4701" w:hanging="360"/>
      </w:pPr>
    </w:lvl>
    <w:lvl w:ilvl="7" w:tplc="04130019" w:tentative="1">
      <w:start w:val="1"/>
      <w:numFmt w:val="lowerLetter"/>
      <w:lvlText w:val="%8."/>
      <w:lvlJc w:val="left"/>
      <w:pPr>
        <w:ind w:left="5421" w:hanging="360"/>
      </w:pPr>
    </w:lvl>
    <w:lvl w:ilvl="8" w:tplc="0413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6" w15:restartNumberingAfterBreak="0">
    <w:nsid w:val="43EF74CE"/>
    <w:multiLevelType w:val="hybridMultilevel"/>
    <w:tmpl w:val="86B43DC6"/>
    <w:lvl w:ilvl="0" w:tplc="5BB0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A9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6D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0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6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06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9E328A"/>
    <w:multiLevelType w:val="hybridMultilevel"/>
    <w:tmpl w:val="B44C6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63778"/>
    <w:multiLevelType w:val="hybridMultilevel"/>
    <w:tmpl w:val="7EC25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82FA4"/>
    <w:multiLevelType w:val="hybridMultilevel"/>
    <w:tmpl w:val="CF44134A"/>
    <w:lvl w:ilvl="0" w:tplc="03C296EA">
      <w:start w:val="1"/>
      <w:numFmt w:val="decimal"/>
      <w:lvlText w:val="%1."/>
      <w:lvlJc w:val="left"/>
      <w:pPr>
        <w:ind w:left="402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61" w:hanging="360"/>
      </w:pPr>
    </w:lvl>
    <w:lvl w:ilvl="2" w:tplc="0413001B" w:tentative="1">
      <w:start w:val="1"/>
      <w:numFmt w:val="lowerRoman"/>
      <w:lvlText w:val="%3."/>
      <w:lvlJc w:val="right"/>
      <w:pPr>
        <w:ind w:left="2181" w:hanging="180"/>
      </w:pPr>
    </w:lvl>
    <w:lvl w:ilvl="3" w:tplc="0413000F" w:tentative="1">
      <w:start w:val="1"/>
      <w:numFmt w:val="decimal"/>
      <w:lvlText w:val="%4."/>
      <w:lvlJc w:val="left"/>
      <w:pPr>
        <w:ind w:left="2901" w:hanging="360"/>
      </w:pPr>
    </w:lvl>
    <w:lvl w:ilvl="4" w:tplc="04130019" w:tentative="1">
      <w:start w:val="1"/>
      <w:numFmt w:val="lowerLetter"/>
      <w:lvlText w:val="%5."/>
      <w:lvlJc w:val="left"/>
      <w:pPr>
        <w:ind w:left="3621" w:hanging="360"/>
      </w:pPr>
    </w:lvl>
    <w:lvl w:ilvl="5" w:tplc="0413001B" w:tentative="1">
      <w:start w:val="1"/>
      <w:numFmt w:val="lowerRoman"/>
      <w:lvlText w:val="%6."/>
      <w:lvlJc w:val="right"/>
      <w:pPr>
        <w:ind w:left="4341" w:hanging="180"/>
      </w:pPr>
    </w:lvl>
    <w:lvl w:ilvl="6" w:tplc="0413000F" w:tentative="1">
      <w:start w:val="1"/>
      <w:numFmt w:val="decimal"/>
      <w:lvlText w:val="%7."/>
      <w:lvlJc w:val="left"/>
      <w:pPr>
        <w:ind w:left="5061" w:hanging="360"/>
      </w:pPr>
    </w:lvl>
    <w:lvl w:ilvl="7" w:tplc="04130019" w:tentative="1">
      <w:start w:val="1"/>
      <w:numFmt w:val="lowerLetter"/>
      <w:lvlText w:val="%8."/>
      <w:lvlJc w:val="left"/>
      <w:pPr>
        <w:ind w:left="5781" w:hanging="360"/>
      </w:pPr>
    </w:lvl>
    <w:lvl w:ilvl="8" w:tplc="0413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0" w15:restartNumberingAfterBreak="0">
    <w:nsid w:val="5E716AB1"/>
    <w:multiLevelType w:val="hybridMultilevel"/>
    <w:tmpl w:val="8F1E1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176ED"/>
    <w:multiLevelType w:val="hybridMultilevel"/>
    <w:tmpl w:val="E6527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34E26"/>
    <w:multiLevelType w:val="hybridMultilevel"/>
    <w:tmpl w:val="B7B884F8"/>
    <w:lvl w:ilvl="0" w:tplc="0413000F">
      <w:start w:val="1"/>
      <w:numFmt w:val="decimal"/>
      <w:lvlText w:val="%1."/>
      <w:lvlJc w:val="left"/>
      <w:pPr>
        <w:ind w:left="1920" w:hanging="360"/>
      </w:pPr>
    </w:lvl>
    <w:lvl w:ilvl="1" w:tplc="04130019">
      <w:start w:val="1"/>
      <w:numFmt w:val="lowerLetter"/>
      <w:lvlText w:val="%2."/>
      <w:lvlJc w:val="left"/>
      <w:pPr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B1E268D"/>
    <w:multiLevelType w:val="hybridMultilevel"/>
    <w:tmpl w:val="5B0418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F84554"/>
    <w:multiLevelType w:val="hybridMultilevel"/>
    <w:tmpl w:val="F2F41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6AFB"/>
    <w:multiLevelType w:val="hybridMultilevel"/>
    <w:tmpl w:val="DDC20B10"/>
    <w:lvl w:ilvl="0" w:tplc="0413000F">
      <w:start w:val="1"/>
      <w:numFmt w:val="decimal"/>
      <w:lvlText w:val="%1."/>
      <w:lvlJc w:val="left"/>
      <w:pPr>
        <w:ind w:left="1920" w:hanging="360"/>
      </w:pPr>
    </w:lvl>
    <w:lvl w:ilvl="1" w:tplc="04130019" w:tentative="1">
      <w:start w:val="1"/>
      <w:numFmt w:val="lowerLetter"/>
      <w:lvlText w:val="%2."/>
      <w:lvlJc w:val="left"/>
      <w:pPr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1047CE6"/>
    <w:multiLevelType w:val="hybridMultilevel"/>
    <w:tmpl w:val="90489242"/>
    <w:lvl w:ilvl="0" w:tplc="53A8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67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6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C7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E7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0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141DB7"/>
    <w:multiLevelType w:val="hybridMultilevel"/>
    <w:tmpl w:val="7C92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A632E"/>
    <w:multiLevelType w:val="hybridMultilevel"/>
    <w:tmpl w:val="39EC7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06E7F"/>
    <w:multiLevelType w:val="hybridMultilevel"/>
    <w:tmpl w:val="A6B0294E"/>
    <w:lvl w:ilvl="0" w:tplc="134C9966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1" w:tplc="5F26939C" w:tentative="1">
      <w:start w:val="1"/>
      <w:numFmt w:val="bullet"/>
      <w:lvlText w:val="•"/>
      <w:lvlJc w:val="left"/>
      <w:pPr>
        <w:tabs>
          <w:tab w:val="num" w:pos="2356"/>
        </w:tabs>
        <w:ind w:left="2356" w:hanging="360"/>
      </w:pPr>
      <w:rPr>
        <w:rFonts w:ascii="Arial" w:hAnsi="Arial" w:hint="default"/>
      </w:rPr>
    </w:lvl>
    <w:lvl w:ilvl="2" w:tplc="5D248CFC" w:tentative="1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rFonts w:ascii="Arial" w:hAnsi="Arial" w:hint="default"/>
      </w:rPr>
    </w:lvl>
    <w:lvl w:ilvl="3" w:tplc="034CFA88" w:tentative="1">
      <w:start w:val="1"/>
      <w:numFmt w:val="bullet"/>
      <w:lvlText w:val="•"/>
      <w:lvlJc w:val="left"/>
      <w:pPr>
        <w:tabs>
          <w:tab w:val="num" w:pos="3796"/>
        </w:tabs>
        <w:ind w:left="3796" w:hanging="360"/>
      </w:pPr>
      <w:rPr>
        <w:rFonts w:ascii="Arial" w:hAnsi="Arial" w:hint="default"/>
      </w:rPr>
    </w:lvl>
    <w:lvl w:ilvl="4" w:tplc="F6640490" w:tentative="1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rFonts w:ascii="Arial" w:hAnsi="Arial" w:hint="default"/>
      </w:rPr>
    </w:lvl>
    <w:lvl w:ilvl="5" w:tplc="7B8C1EAE" w:tentative="1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rFonts w:ascii="Arial" w:hAnsi="Arial" w:hint="default"/>
      </w:rPr>
    </w:lvl>
    <w:lvl w:ilvl="6" w:tplc="4574D29A" w:tentative="1">
      <w:start w:val="1"/>
      <w:numFmt w:val="bullet"/>
      <w:lvlText w:val="•"/>
      <w:lvlJc w:val="left"/>
      <w:pPr>
        <w:tabs>
          <w:tab w:val="num" w:pos="5956"/>
        </w:tabs>
        <w:ind w:left="5956" w:hanging="360"/>
      </w:pPr>
      <w:rPr>
        <w:rFonts w:ascii="Arial" w:hAnsi="Arial" w:hint="default"/>
      </w:rPr>
    </w:lvl>
    <w:lvl w:ilvl="7" w:tplc="0DC4979A" w:tentative="1">
      <w:start w:val="1"/>
      <w:numFmt w:val="bullet"/>
      <w:lvlText w:val="•"/>
      <w:lvlJc w:val="left"/>
      <w:pPr>
        <w:tabs>
          <w:tab w:val="num" w:pos="6676"/>
        </w:tabs>
        <w:ind w:left="6676" w:hanging="360"/>
      </w:pPr>
      <w:rPr>
        <w:rFonts w:ascii="Arial" w:hAnsi="Arial" w:hint="default"/>
      </w:rPr>
    </w:lvl>
    <w:lvl w:ilvl="8" w:tplc="780CD0BE" w:tentative="1">
      <w:start w:val="1"/>
      <w:numFmt w:val="bullet"/>
      <w:lvlText w:val="•"/>
      <w:lvlJc w:val="left"/>
      <w:pPr>
        <w:tabs>
          <w:tab w:val="num" w:pos="7396"/>
        </w:tabs>
        <w:ind w:left="7396" w:hanging="360"/>
      </w:pPr>
      <w:rPr>
        <w:rFonts w:ascii="Arial" w:hAnsi="Arial" w:hint="default"/>
      </w:rPr>
    </w:lvl>
  </w:abstractNum>
  <w:num w:numId="1" w16cid:durableId="11734530">
    <w:abstractNumId w:val="21"/>
  </w:num>
  <w:num w:numId="2" w16cid:durableId="860708274">
    <w:abstractNumId w:val="18"/>
  </w:num>
  <w:num w:numId="3" w16cid:durableId="1805079058">
    <w:abstractNumId w:val="2"/>
  </w:num>
  <w:num w:numId="4" w16cid:durableId="1503352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312100">
    <w:abstractNumId w:val="4"/>
  </w:num>
  <w:num w:numId="6" w16cid:durableId="504711676">
    <w:abstractNumId w:val="11"/>
  </w:num>
  <w:num w:numId="7" w16cid:durableId="8331804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6848005">
    <w:abstractNumId w:val="0"/>
  </w:num>
  <w:num w:numId="9" w16cid:durableId="1548445931">
    <w:abstractNumId w:val="27"/>
  </w:num>
  <w:num w:numId="10" w16cid:durableId="1460151459">
    <w:abstractNumId w:val="26"/>
  </w:num>
  <w:num w:numId="11" w16cid:durableId="554243212">
    <w:abstractNumId w:val="29"/>
  </w:num>
  <w:num w:numId="12" w16cid:durableId="753816687">
    <w:abstractNumId w:val="16"/>
  </w:num>
  <w:num w:numId="13" w16cid:durableId="1291671969">
    <w:abstractNumId w:val="7"/>
  </w:num>
  <w:num w:numId="14" w16cid:durableId="452021707">
    <w:abstractNumId w:val="1"/>
  </w:num>
  <w:num w:numId="15" w16cid:durableId="42756595">
    <w:abstractNumId w:val="22"/>
  </w:num>
  <w:num w:numId="16" w16cid:durableId="578711428">
    <w:abstractNumId w:val="25"/>
  </w:num>
  <w:num w:numId="17" w16cid:durableId="468472889">
    <w:abstractNumId w:val="10"/>
  </w:num>
  <w:num w:numId="18" w16cid:durableId="1646427841">
    <w:abstractNumId w:val="12"/>
  </w:num>
  <w:num w:numId="19" w16cid:durableId="371080029">
    <w:abstractNumId w:val="17"/>
  </w:num>
  <w:num w:numId="20" w16cid:durableId="2107773141">
    <w:abstractNumId w:val="20"/>
  </w:num>
  <w:num w:numId="21" w16cid:durableId="375088580">
    <w:abstractNumId w:val="24"/>
  </w:num>
  <w:num w:numId="22" w16cid:durableId="193274686">
    <w:abstractNumId w:val="3"/>
  </w:num>
  <w:num w:numId="23" w16cid:durableId="479419110">
    <w:abstractNumId w:val="14"/>
  </w:num>
  <w:num w:numId="24" w16cid:durableId="887961294">
    <w:abstractNumId w:val="15"/>
  </w:num>
  <w:num w:numId="25" w16cid:durableId="317537897">
    <w:abstractNumId w:val="19"/>
  </w:num>
  <w:num w:numId="26" w16cid:durableId="13508535">
    <w:abstractNumId w:val="13"/>
  </w:num>
  <w:num w:numId="27" w16cid:durableId="555824605">
    <w:abstractNumId w:val="8"/>
  </w:num>
  <w:num w:numId="28" w16cid:durableId="1104963481">
    <w:abstractNumId w:val="6"/>
  </w:num>
  <w:num w:numId="29" w16cid:durableId="1361659878">
    <w:abstractNumId w:val="23"/>
  </w:num>
  <w:num w:numId="30" w16cid:durableId="2090613602">
    <w:abstractNumId w:val="5"/>
  </w:num>
  <w:num w:numId="31" w16cid:durableId="5331590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29"/>
    <w:rsid w:val="0000281C"/>
    <w:rsid w:val="00004E06"/>
    <w:rsid w:val="00045774"/>
    <w:rsid w:val="00051824"/>
    <w:rsid w:val="00053996"/>
    <w:rsid w:val="00057080"/>
    <w:rsid w:val="00057F58"/>
    <w:rsid w:val="000616C4"/>
    <w:rsid w:val="00080617"/>
    <w:rsid w:val="000834CC"/>
    <w:rsid w:val="000926EA"/>
    <w:rsid w:val="000B58A5"/>
    <w:rsid w:val="000B6583"/>
    <w:rsid w:val="000E40CF"/>
    <w:rsid w:val="000F41E3"/>
    <w:rsid w:val="000F42C3"/>
    <w:rsid w:val="000F7D59"/>
    <w:rsid w:val="00101929"/>
    <w:rsid w:val="00145847"/>
    <w:rsid w:val="00146839"/>
    <w:rsid w:val="00157D2C"/>
    <w:rsid w:val="00174FE0"/>
    <w:rsid w:val="001A7D62"/>
    <w:rsid w:val="001C6ED2"/>
    <w:rsid w:val="001D44C4"/>
    <w:rsid w:val="001D6C04"/>
    <w:rsid w:val="001E2393"/>
    <w:rsid w:val="001E61D1"/>
    <w:rsid w:val="001F41CF"/>
    <w:rsid w:val="0021074F"/>
    <w:rsid w:val="00223F8C"/>
    <w:rsid w:val="00235824"/>
    <w:rsid w:val="002520C4"/>
    <w:rsid w:val="0025547E"/>
    <w:rsid w:val="002560A7"/>
    <w:rsid w:val="002626F1"/>
    <w:rsid w:val="00270D4B"/>
    <w:rsid w:val="002879E5"/>
    <w:rsid w:val="002A6A4B"/>
    <w:rsid w:val="002D4D6B"/>
    <w:rsid w:val="002D5B76"/>
    <w:rsid w:val="003129C3"/>
    <w:rsid w:val="0033074F"/>
    <w:rsid w:val="00335C9B"/>
    <w:rsid w:val="00345BF1"/>
    <w:rsid w:val="00352F61"/>
    <w:rsid w:val="00361355"/>
    <w:rsid w:val="00364E37"/>
    <w:rsid w:val="00365401"/>
    <w:rsid w:val="00387975"/>
    <w:rsid w:val="003A049D"/>
    <w:rsid w:val="003A05A1"/>
    <w:rsid w:val="003A2EA5"/>
    <w:rsid w:val="003A5144"/>
    <w:rsid w:val="003B0F57"/>
    <w:rsid w:val="003D005A"/>
    <w:rsid w:val="003D1737"/>
    <w:rsid w:val="003E50FF"/>
    <w:rsid w:val="003F5C9A"/>
    <w:rsid w:val="00403C12"/>
    <w:rsid w:val="004050E0"/>
    <w:rsid w:val="00411A79"/>
    <w:rsid w:val="004319DF"/>
    <w:rsid w:val="004400E4"/>
    <w:rsid w:val="0045478E"/>
    <w:rsid w:val="00460F6C"/>
    <w:rsid w:val="0047091D"/>
    <w:rsid w:val="00473B90"/>
    <w:rsid w:val="0047504D"/>
    <w:rsid w:val="00491A0E"/>
    <w:rsid w:val="004942FD"/>
    <w:rsid w:val="004C233B"/>
    <w:rsid w:val="004F3569"/>
    <w:rsid w:val="005111E8"/>
    <w:rsid w:val="005150F2"/>
    <w:rsid w:val="00530B9B"/>
    <w:rsid w:val="00544BBE"/>
    <w:rsid w:val="005565A0"/>
    <w:rsid w:val="00560C3F"/>
    <w:rsid w:val="0056456D"/>
    <w:rsid w:val="00565EE5"/>
    <w:rsid w:val="0057090E"/>
    <w:rsid w:val="00576B10"/>
    <w:rsid w:val="005A1887"/>
    <w:rsid w:val="005B36A0"/>
    <w:rsid w:val="005B617E"/>
    <w:rsid w:val="005C0966"/>
    <w:rsid w:val="00617C69"/>
    <w:rsid w:val="00621D17"/>
    <w:rsid w:val="006529F0"/>
    <w:rsid w:val="00657DA8"/>
    <w:rsid w:val="00662D9F"/>
    <w:rsid w:val="006B3D84"/>
    <w:rsid w:val="006C1C81"/>
    <w:rsid w:val="006D00AD"/>
    <w:rsid w:val="006D06D9"/>
    <w:rsid w:val="006D590A"/>
    <w:rsid w:val="006E6285"/>
    <w:rsid w:val="006F7CEC"/>
    <w:rsid w:val="00700F41"/>
    <w:rsid w:val="00723108"/>
    <w:rsid w:val="0072768B"/>
    <w:rsid w:val="00735A54"/>
    <w:rsid w:val="007436F6"/>
    <w:rsid w:val="0074399F"/>
    <w:rsid w:val="00747F60"/>
    <w:rsid w:val="00756CDB"/>
    <w:rsid w:val="00763D73"/>
    <w:rsid w:val="00792449"/>
    <w:rsid w:val="007A0335"/>
    <w:rsid w:val="007C2424"/>
    <w:rsid w:val="007D76B9"/>
    <w:rsid w:val="007E2C2F"/>
    <w:rsid w:val="007E343B"/>
    <w:rsid w:val="007E3BB7"/>
    <w:rsid w:val="007F0167"/>
    <w:rsid w:val="007F2E41"/>
    <w:rsid w:val="00813028"/>
    <w:rsid w:val="00813C2A"/>
    <w:rsid w:val="0081452A"/>
    <w:rsid w:val="00815830"/>
    <w:rsid w:val="008301FA"/>
    <w:rsid w:val="00830C77"/>
    <w:rsid w:val="0083523F"/>
    <w:rsid w:val="00850011"/>
    <w:rsid w:val="00857269"/>
    <w:rsid w:val="008614FF"/>
    <w:rsid w:val="008620CC"/>
    <w:rsid w:val="00867F41"/>
    <w:rsid w:val="008A35DF"/>
    <w:rsid w:val="008A423A"/>
    <w:rsid w:val="008A5735"/>
    <w:rsid w:val="008E5FCF"/>
    <w:rsid w:val="008F6A16"/>
    <w:rsid w:val="00905255"/>
    <w:rsid w:val="00915768"/>
    <w:rsid w:val="00917E7A"/>
    <w:rsid w:val="009205F2"/>
    <w:rsid w:val="00921096"/>
    <w:rsid w:val="00935868"/>
    <w:rsid w:val="00935D3A"/>
    <w:rsid w:val="00937BDF"/>
    <w:rsid w:val="009737BA"/>
    <w:rsid w:val="00976A2F"/>
    <w:rsid w:val="00990241"/>
    <w:rsid w:val="0099627F"/>
    <w:rsid w:val="00996FC6"/>
    <w:rsid w:val="009A079D"/>
    <w:rsid w:val="009A2811"/>
    <w:rsid w:val="009A71C2"/>
    <w:rsid w:val="009D5D16"/>
    <w:rsid w:val="009E0F47"/>
    <w:rsid w:val="00A01E6D"/>
    <w:rsid w:val="00A10A04"/>
    <w:rsid w:val="00A579F9"/>
    <w:rsid w:val="00A671E3"/>
    <w:rsid w:val="00AE207D"/>
    <w:rsid w:val="00AE73DA"/>
    <w:rsid w:val="00AF28B4"/>
    <w:rsid w:val="00AF4C3B"/>
    <w:rsid w:val="00AF7809"/>
    <w:rsid w:val="00B02283"/>
    <w:rsid w:val="00B16D38"/>
    <w:rsid w:val="00B274EF"/>
    <w:rsid w:val="00B27729"/>
    <w:rsid w:val="00B304CE"/>
    <w:rsid w:val="00B35F6F"/>
    <w:rsid w:val="00B521FB"/>
    <w:rsid w:val="00B5652F"/>
    <w:rsid w:val="00B70C22"/>
    <w:rsid w:val="00B73635"/>
    <w:rsid w:val="00BB543F"/>
    <w:rsid w:val="00BC0EFE"/>
    <w:rsid w:val="00BD7EC8"/>
    <w:rsid w:val="00BE38C0"/>
    <w:rsid w:val="00BF2E8B"/>
    <w:rsid w:val="00BF5891"/>
    <w:rsid w:val="00BF71E5"/>
    <w:rsid w:val="00C07BF8"/>
    <w:rsid w:val="00C21AEE"/>
    <w:rsid w:val="00C33D57"/>
    <w:rsid w:val="00C3513C"/>
    <w:rsid w:val="00C54F09"/>
    <w:rsid w:val="00C61FB6"/>
    <w:rsid w:val="00C76688"/>
    <w:rsid w:val="00C84F5B"/>
    <w:rsid w:val="00C871FC"/>
    <w:rsid w:val="00C87D6F"/>
    <w:rsid w:val="00C90E53"/>
    <w:rsid w:val="00CA0660"/>
    <w:rsid w:val="00CC17B6"/>
    <w:rsid w:val="00CE6EB2"/>
    <w:rsid w:val="00CF7CD8"/>
    <w:rsid w:val="00D11254"/>
    <w:rsid w:val="00D12998"/>
    <w:rsid w:val="00D212CE"/>
    <w:rsid w:val="00D40BD4"/>
    <w:rsid w:val="00D52BCC"/>
    <w:rsid w:val="00D77E1A"/>
    <w:rsid w:val="00D83D60"/>
    <w:rsid w:val="00D85606"/>
    <w:rsid w:val="00D90127"/>
    <w:rsid w:val="00D91B43"/>
    <w:rsid w:val="00D95D96"/>
    <w:rsid w:val="00DA3939"/>
    <w:rsid w:val="00DA7252"/>
    <w:rsid w:val="00DB7B1F"/>
    <w:rsid w:val="00DD35F3"/>
    <w:rsid w:val="00DD3F28"/>
    <w:rsid w:val="00DE4260"/>
    <w:rsid w:val="00DF64E0"/>
    <w:rsid w:val="00E00A26"/>
    <w:rsid w:val="00E11D2C"/>
    <w:rsid w:val="00E1656C"/>
    <w:rsid w:val="00E21290"/>
    <w:rsid w:val="00E41C93"/>
    <w:rsid w:val="00E42E17"/>
    <w:rsid w:val="00E44366"/>
    <w:rsid w:val="00E478D3"/>
    <w:rsid w:val="00E52C12"/>
    <w:rsid w:val="00E533F0"/>
    <w:rsid w:val="00E730F5"/>
    <w:rsid w:val="00E973C7"/>
    <w:rsid w:val="00EA02FA"/>
    <w:rsid w:val="00EC111A"/>
    <w:rsid w:val="00EC2DF7"/>
    <w:rsid w:val="00EC507F"/>
    <w:rsid w:val="00F01144"/>
    <w:rsid w:val="00F03C84"/>
    <w:rsid w:val="00F05641"/>
    <w:rsid w:val="00F37C74"/>
    <w:rsid w:val="00F47CDD"/>
    <w:rsid w:val="00F517FB"/>
    <w:rsid w:val="00F5207B"/>
    <w:rsid w:val="00F6550C"/>
    <w:rsid w:val="00F82753"/>
    <w:rsid w:val="00F87A1A"/>
    <w:rsid w:val="00F87FAD"/>
    <w:rsid w:val="00FA30C5"/>
    <w:rsid w:val="00FC331F"/>
    <w:rsid w:val="00FC3763"/>
    <w:rsid w:val="00FD591D"/>
    <w:rsid w:val="00FD628E"/>
    <w:rsid w:val="00FE005E"/>
    <w:rsid w:val="00FE71B4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0783469"/>
  <w15:docId w15:val="{C3656C15-9576-4C45-A019-F09D1C78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C5"/>
    <w:rPr>
      <w:rFonts w:ascii="Arial" w:eastAsia="Times New Roman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FA30C5"/>
    <w:pPr>
      <w:keepNext/>
      <w:autoSpaceDE w:val="0"/>
      <w:autoSpaceDN w:val="0"/>
      <w:adjustRightInd w:val="0"/>
      <w:ind w:left="3600" w:firstLine="7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FA30C5"/>
    <w:pPr>
      <w:keepNext/>
      <w:autoSpaceDE w:val="0"/>
      <w:autoSpaceDN w:val="0"/>
      <w:adjustRightInd w:val="0"/>
      <w:ind w:left="360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FA30C5"/>
    <w:pPr>
      <w:keepNext/>
      <w:autoSpaceDE w:val="0"/>
      <w:autoSpaceDN w:val="0"/>
      <w:adjustRightInd w:val="0"/>
      <w:outlineLvl w:val="2"/>
    </w:pPr>
    <w:rPr>
      <w:color w:val="257DFF"/>
      <w:sz w:val="48"/>
      <w:szCs w:val="48"/>
    </w:rPr>
  </w:style>
  <w:style w:type="paragraph" w:styleId="Heading4">
    <w:name w:val="heading 4"/>
    <w:basedOn w:val="Normal"/>
    <w:next w:val="Normal"/>
    <w:qFormat/>
    <w:rsid w:val="00FA30C5"/>
    <w:pPr>
      <w:keepNext/>
      <w:autoSpaceDE w:val="0"/>
      <w:autoSpaceDN w:val="0"/>
      <w:adjustRightInd w:val="0"/>
      <w:outlineLvl w:val="3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30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sid w:val="00FA30C5"/>
    <w:rPr>
      <w:color w:val="0000FF"/>
      <w:u w:val="single"/>
    </w:rPr>
  </w:style>
  <w:style w:type="paragraph" w:customStyle="1" w:styleId="Textedebulles">
    <w:name w:val="Texte de bulles"/>
    <w:basedOn w:val="Normal"/>
    <w:semiHidden/>
    <w:rsid w:val="00FA30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A3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semiHidden/>
    <w:rsid w:val="00FA30C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FA30C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A30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A30C5"/>
    <w:rPr>
      <w:sz w:val="16"/>
      <w:szCs w:val="16"/>
    </w:rPr>
  </w:style>
  <w:style w:type="paragraph" w:styleId="CommentText">
    <w:name w:val="annotation text"/>
    <w:basedOn w:val="Normal"/>
    <w:semiHidden/>
    <w:rsid w:val="00FA30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30C5"/>
    <w:rPr>
      <w:b/>
      <w:bCs/>
    </w:rPr>
  </w:style>
  <w:style w:type="table" w:styleId="TableGrid">
    <w:name w:val="Table Grid"/>
    <w:basedOn w:val="TableNormal"/>
    <w:uiPriority w:val="59"/>
    <w:rsid w:val="00FE0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semiHidden/>
    <w:rsid w:val="005A1887"/>
    <w:rPr>
      <w:rFonts w:eastAsia="Times New Roman"/>
      <w:sz w:val="24"/>
      <w:szCs w:val="24"/>
    </w:rPr>
  </w:style>
  <w:style w:type="character" w:customStyle="1" w:styleId="Hyperlink1">
    <w:name w:val="Hyperlink1"/>
    <w:rsid w:val="00F056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7B1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0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4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C3"/>
    <w:rPr>
      <w:rFonts w:ascii="Arial" w:eastAsia="Times New Roman" w:hAnsi="Arial" w:cs="Arial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6C1C81"/>
    <w:rPr>
      <w:i/>
      <w:iCs/>
    </w:rPr>
  </w:style>
  <w:style w:type="character" w:customStyle="1" w:styleId="apple-style-span">
    <w:name w:val="apple-style-span"/>
    <w:basedOn w:val="DefaultParagraphFont"/>
    <w:rsid w:val="006D00AD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90525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60F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8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61D1"/>
    <w:rPr>
      <w:rFonts w:ascii="Arial" w:eastAsia="Times New Roman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6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0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@e-b-f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EBF _ European Bioanalysis Forum</vt:lpstr>
      <vt:lpstr>EBF _ European Bioanalysis Forum</vt:lpstr>
    </vt:vector>
  </TitlesOfParts>
  <Company>Shire</Company>
  <LinksUpToDate>false</LinksUpToDate>
  <CharactersWithSpaces>4057</CharactersWithSpaces>
  <SharedDoc>false</SharedDoc>
  <HLinks>
    <vt:vector size="12" baseType="variant">
      <vt:variant>
        <vt:i4>7143431</vt:i4>
      </vt:variant>
      <vt:variant>
        <vt:i4>3</vt:i4>
      </vt:variant>
      <vt:variant>
        <vt:i4>0</vt:i4>
      </vt:variant>
      <vt:variant>
        <vt:i4>5</vt:i4>
      </vt:variant>
      <vt:variant>
        <vt:lpwstr>mailto:bavalan.bioconference@gmail.com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http://www.bioanalysis-forum.com/actualites.php?id=17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EBF _ European Bioanalysis Forum</dc:title>
  <dc:subject/>
  <dc:creator>Richard Abbott</dc:creator>
  <cp:keywords/>
  <dc:description/>
  <cp:lastModifiedBy>Microsoft Office User</cp:lastModifiedBy>
  <cp:revision>2</cp:revision>
  <cp:lastPrinted>2022-01-13T09:43:00Z</cp:lastPrinted>
  <dcterms:created xsi:type="dcterms:W3CDTF">2024-03-07T16:28:00Z</dcterms:created>
  <dcterms:modified xsi:type="dcterms:W3CDTF">2024-03-07T16:28:00Z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