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E2361" w14:textId="77777777" w:rsidR="00EB7470" w:rsidRPr="00FA3028" w:rsidRDefault="00EB7470">
      <w:pPr>
        <w:rPr>
          <w:sz w:val="2"/>
          <w:szCs w:val="2"/>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371"/>
      </w:tblGrid>
      <w:tr w:rsidR="00FA3028" w:rsidRPr="00B22D55" w14:paraId="0141B331" w14:textId="77777777" w:rsidTr="00FA3028">
        <w:trPr>
          <w:trHeight w:val="1770"/>
        </w:trPr>
        <w:tc>
          <w:tcPr>
            <w:tcW w:w="2127" w:type="dxa"/>
          </w:tcPr>
          <w:p w14:paraId="65D01D39" w14:textId="15C048FA" w:rsidR="00EB7470" w:rsidRPr="00B22D55" w:rsidRDefault="008E66C2" w:rsidP="00D33F18">
            <w:pPr>
              <w:ind w:left="-284" w:firstLine="284"/>
              <w:jc w:val="center"/>
              <w:rPr>
                <w:lang w:val="en-GB"/>
              </w:rPr>
            </w:pPr>
            <w:r w:rsidRPr="00B22D55">
              <w:rPr>
                <w:noProof/>
                <w:lang w:val="en-GB"/>
              </w:rPr>
              <w:drawing>
                <wp:inline distT="0" distB="0" distL="0" distR="0" wp14:anchorId="0CBC6C26" wp14:editId="16280696">
                  <wp:extent cx="1159934" cy="802748"/>
                  <wp:effectExtent l="0" t="0" r="0" b="0"/>
                  <wp:docPr id="1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1"/>
                          <pic:cNvPicPr>
                            <a:picLocks noChangeAspect="1"/>
                          </pic:cNvPicPr>
                        </pic:nvPicPr>
                        <pic:blipFill>
                          <a:blip r:embed="rId8" cstate="print"/>
                          <a:srcRect/>
                          <a:stretch>
                            <a:fillRect/>
                          </a:stretch>
                        </pic:blipFill>
                        <pic:spPr bwMode="auto">
                          <a:xfrm>
                            <a:off x="0" y="0"/>
                            <a:ext cx="1173858" cy="812384"/>
                          </a:xfrm>
                          <a:prstGeom prst="rect">
                            <a:avLst/>
                          </a:prstGeom>
                          <a:noFill/>
                          <a:ln w="9525">
                            <a:noFill/>
                            <a:miter lim="800000"/>
                            <a:headEnd/>
                            <a:tailEnd/>
                          </a:ln>
                        </pic:spPr>
                      </pic:pic>
                    </a:graphicData>
                  </a:graphic>
                </wp:inline>
              </w:drawing>
            </w:r>
          </w:p>
        </w:tc>
        <w:tc>
          <w:tcPr>
            <w:tcW w:w="7371" w:type="dxa"/>
          </w:tcPr>
          <w:p w14:paraId="3D840083" w14:textId="77777777" w:rsidR="00814224" w:rsidRPr="00814224" w:rsidRDefault="00814224" w:rsidP="00546204">
            <w:pPr>
              <w:pStyle w:val="BodyText"/>
              <w:ind w:right="442"/>
              <w:jc w:val="center"/>
              <w:rPr>
                <w:rFonts w:ascii="Arial" w:hAnsi="Arial" w:cs="Arial"/>
                <w:b/>
                <w:bCs/>
                <w:color w:val="4F6228" w:themeColor="accent3" w:themeShade="80"/>
                <w:sz w:val="20"/>
                <w:szCs w:val="18"/>
                <w:lang w:val="en-GB" w:eastAsia="en-GB"/>
              </w:rPr>
            </w:pPr>
          </w:p>
          <w:p w14:paraId="197DD054" w14:textId="77777777" w:rsidR="004B4F7A" w:rsidRPr="00FB0492" w:rsidRDefault="004B4F7A" w:rsidP="004B4F7A">
            <w:pPr>
              <w:pStyle w:val="BodyText"/>
              <w:ind w:right="442"/>
              <w:jc w:val="center"/>
              <w:rPr>
                <w:rFonts w:ascii="Arial" w:hAnsi="Arial" w:cs="Arial"/>
                <w:b/>
                <w:bCs/>
                <w:color w:val="4F6228" w:themeColor="accent3" w:themeShade="80"/>
                <w:sz w:val="32"/>
                <w:szCs w:val="28"/>
                <w:lang w:val="en-GB" w:eastAsia="en-GB"/>
              </w:rPr>
            </w:pPr>
            <w:r w:rsidRPr="00FB0492">
              <w:rPr>
                <w:rFonts w:ascii="Arial" w:hAnsi="Arial" w:cs="Arial"/>
                <w:b/>
                <w:bCs/>
                <w:color w:val="4F6228" w:themeColor="accent3" w:themeShade="80"/>
                <w:sz w:val="32"/>
                <w:szCs w:val="28"/>
                <w:lang w:val="en-GB" w:eastAsia="en-GB"/>
              </w:rPr>
              <w:t xml:space="preserve">Navigating Complexity in ADC Bioanalysis: </w:t>
            </w:r>
          </w:p>
          <w:p w14:paraId="0AADF352" w14:textId="77777777" w:rsidR="004B4F7A" w:rsidRPr="002249FE" w:rsidRDefault="004B4F7A" w:rsidP="004B4F7A">
            <w:pPr>
              <w:pStyle w:val="BodyText"/>
              <w:ind w:right="442"/>
              <w:jc w:val="center"/>
              <w:rPr>
                <w:rFonts w:ascii="Arial" w:hAnsi="Arial" w:cs="Arial"/>
                <w:b/>
                <w:bCs/>
                <w:color w:val="4F6228" w:themeColor="accent3" w:themeShade="80"/>
                <w:szCs w:val="22"/>
                <w:lang w:val="en-GB" w:eastAsia="en-GB"/>
              </w:rPr>
            </w:pPr>
            <w:r w:rsidRPr="002249FE">
              <w:rPr>
                <w:rFonts w:ascii="Arial" w:hAnsi="Arial" w:cs="Arial"/>
                <w:b/>
                <w:bCs/>
                <w:color w:val="4F6228" w:themeColor="accent3" w:themeShade="80"/>
                <w:szCs w:val="22"/>
                <w:lang w:val="en-GB" w:eastAsia="en-GB"/>
              </w:rPr>
              <w:t>Scientific, Regulatory, and Practical Perspectives</w:t>
            </w:r>
          </w:p>
          <w:p w14:paraId="4E5C4B3C" w14:textId="77777777" w:rsidR="004B4F7A" w:rsidRPr="00FA0E9C" w:rsidRDefault="004B4F7A" w:rsidP="004B4F7A">
            <w:pPr>
              <w:spacing w:after="0" w:line="240" w:lineRule="auto"/>
              <w:rPr>
                <w:b/>
                <w:bCs/>
                <w:color w:val="C00000"/>
                <w:sz w:val="18"/>
                <w:szCs w:val="16"/>
              </w:rPr>
            </w:pPr>
          </w:p>
          <w:p w14:paraId="636DAAE3" w14:textId="48726769" w:rsidR="00EB7470" w:rsidRPr="004B4F7A" w:rsidRDefault="004B4F7A" w:rsidP="004B4F7A">
            <w:pPr>
              <w:spacing w:after="0" w:line="240" w:lineRule="auto"/>
              <w:jc w:val="center"/>
              <w:rPr>
                <w:b/>
                <w:bCs/>
                <w:color w:val="C00000"/>
                <w:sz w:val="24"/>
              </w:rPr>
            </w:pPr>
            <w:proofErr w:type="spellStart"/>
            <w:r w:rsidRPr="00FB0492">
              <w:rPr>
                <w:b/>
                <w:bCs/>
                <w:color w:val="C00000"/>
                <w:sz w:val="24"/>
              </w:rPr>
              <w:t>June</w:t>
            </w:r>
            <w:proofErr w:type="spellEnd"/>
            <w:r w:rsidRPr="00FB0492">
              <w:rPr>
                <w:b/>
                <w:bCs/>
                <w:color w:val="C00000"/>
                <w:sz w:val="24"/>
              </w:rPr>
              <w:t xml:space="preserve"> 18-19, 2026</w:t>
            </w:r>
            <w:r w:rsidRPr="002249FE">
              <w:rPr>
                <w:b/>
                <w:bCs/>
                <w:color w:val="C00000"/>
                <w:sz w:val="24"/>
              </w:rPr>
              <w:t xml:space="preserve"> - </w:t>
            </w:r>
            <w:r w:rsidRPr="002249FE">
              <w:rPr>
                <w:b/>
                <w:bCs/>
                <w:color w:val="C00000"/>
                <w:sz w:val="24"/>
                <w:szCs w:val="21"/>
              </w:rPr>
              <w:t>NH Málaga, Spain</w:t>
            </w:r>
          </w:p>
        </w:tc>
      </w:tr>
    </w:tbl>
    <w:p w14:paraId="5084016B" w14:textId="59AD6B22" w:rsidR="00EB7470" w:rsidRPr="004B4F7A" w:rsidRDefault="00F9586C" w:rsidP="00F9586C">
      <w:pPr>
        <w:jc w:val="center"/>
        <w:rPr>
          <w:b/>
          <w:sz w:val="28"/>
          <w:szCs w:val="21"/>
          <w:lang w:val="en-GB"/>
        </w:rPr>
      </w:pPr>
      <w:r w:rsidRPr="004B4F7A">
        <w:rPr>
          <w:b/>
          <w:sz w:val="28"/>
          <w:szCs w:val="21"/>
          <w:lang w:val="en-GB"/>
        </w:rPr>
        <w:t>Application for an Oral Presentation</w:t>
      </w:r>
    </w:p>
    <w:tbl>
      <w:tblPr>
        <w:tblW w:w="9154" w:type="dxa"/>
        <w:tblInd w:w="55" w:type="dxa"/>
        <w:tblLayout w:type="fixed"/>
        <w:tblCellMar>
          <w:left w:w="70" w:type="dxa"/>
          <w:right w:w="70" w:type="dxa"/>
        </w:tblCellMar>
        <w:tblLook w:val="04A0" w:firstRow="1" w:lastRow="0" w:firstColumn="1" w:lastColumn="0" w:noHBand="0" w:noVBand="1"/>
      </w:tblPr>
      <w:tblGrid>
        <w:gridCol w:w="2350"/>
        <w:gridCol w:w="425"/>
        <w:gridCol w:w="3031"/>
        <w:gridCol w:w="3348"/>
      </w:tblGrid>
      <w:tr w:rsidR="00B22D55" w:rsidRPr="00B22D55" w14:paraId="1D508FB4" w14:textId="77777777" w:rsidTr="00546204">
        <w:trPr>
          <w:trHeight w:val="429"/>
        </w:trPr>
        <w:tc>
          <w:tcPr>
            <w:tcW w:w="2350" w:type="dxa"/>
            <w:tcBorders>
              <w:top w:val="single" w:sz="4" w:space="0" w:color="auto"/>
              <w:left w:val="single" w:sz="4" w:space="0" w:color="auto"/>
              <w:bottom w:val="single" w:sz="4" w:space="0" w:color="auto"/>
              <w:right w:val="single" w:sz="4" w:space="0" w:color="auto"/>
            </w:tcBorders>
            <w:vAlign w:val="center"/>
            <w:hideMark/>
          </w:tcPr>
          <w:p w14:paraId="17335DA8" w14:textId="1874B848" w:rsidR="00125534" w:rsidRPr="004B4F7A" w:rsidRDefault="00F9586C" w:rsidP="00546204">
            <w:pPr>
              <w:spacing w:after="0" w:line="240" w:lineRule="auto"/>
              <w:rPr>
                <w:rFonts w:asciiTheme="minorHAnsi" w:eastAsia="Times New Roman" w:hAnsiTheme="minorHAnsi" w:cstheme="minorHAnsi"/>
                <w:b/>
                <w:bCs/>
                <w:sz w:val="18"/>
                <w:szCs w:val="18"/>
                <w:lang w:val="en-GB" w:eastAsia="nl-NL"/>
              </w:rPr>
            </w:pPr>
            <w:r w:rsidRPr="004B4F7A">
              <w:rPr>
                <w:rFonts w:asciiTheme="minorHAnsi" w:eastAsia="Times New Roman" w:hAnsiTheme="minorHAnsi" w:cstheme="minorHAnsi"/>
                <w:b/>
                <w:bCs/>
                <w:sz w:val="18"/>
                <w:szCs w:val="18"/>
                <w:lang w:val="en-GB" w:eastAsia="nl-NL"/>
              </w:rPr>
              <w:t xml:space="preserve">Title of your </w:t>
            </w:r>
            <w:r w:rsidR="008E66C2" w:rsidRPr="004B4F7A">
              <w:rPr>
                <w:rFonts w:asciiTheme="minorHAnsi" w:eastAsia="Times New Roman" w:hAnsiTheme="minorHAnsi" w:cstheme="minorHAnsi"/>
                <w:b/>
                <w:bCs/>
                <w:sz w:val="18"/>
                <w:szCs w:val="18"/>
                <w:lang w:val="en-GB" w:eastAsia="nl-NL"/>
              </w:rPr>
              <w:t>presentation</w:t>
            </w:r>
          </w:p>
        </w:tc>
        <w:tc>
          <w:tcPr>
            <w:tcW w:w="6804" w:type="dxa"/>
            <w:gridSpan w:val="3"/>
            <w:tcBorders>
              <w:top w:val="single" w:sz="4" w:space="0" w:color="auto"/>
              <w:left w:val="nil"/>
              <w:bottom w:val="single" w:sz="4" w:space="0" w:color="auto"/>
              <w:right w:val="single" w:sz="4" w:space="0" w:color="000000"/>
            </w:tcBorders>
            <w:vAlign w:val="center"/>
            <w:hideMark/>
          </w:tcPr>
          <w:p w14:paraId="289CAAC8" w14:textId="77777777" w:rsidR="00125534" w:rsidRPr="00B22D55" w:rsidRDefault="00125534" w:rsidP="00546204">
            <w:pPr>
              <w:spacing w:after="0" w:line="240" w:lineRule="auto"/>
              <w:rPr>
                <w:rFonts w:asciiTheme="minorHAnsi" w:eastAsia="Times New Roman" w:hAnsiTheme="minorHAnsi" w:cstheme="minorHAnsi"/>
                <w:sz w:val="18"/>
                <w:szCs w:val="18"/>
                <w:lang w:val="en-GB" w:eastAsia="nl-NL"/>
              </w:rPr>
            </w:pPr>
            <w:r w:rsidRPr="00B22D55">
              <w:rPr>
                <w:rFonts w:asciiTheme="minorHAnsi" w:eastAsia="Times New Roman" w:hAnsiTheme="minorHAnsi" w:cstheme="minorHAnsi"/>
                <w:sz w:val="18"/>
                <w:szCs w:val="18"/>
                <w:lang w:val="en-GB" w:eastAsia="nl-NL"/>
              </w:rPr>
              <w:t> </w:t>
            </w:r>
          </w:p>
        </w:tc>
      </w:tr>
      <w:tr w:rsidR="00B22D55" w:rsidRPr="00B22D55" w14:paraId="625C4D1A" w14:textId="77777777" w:rsidTr="00546204">
        <w:trPr>
          <w:trHeight w:val="342"/>
        </w:trPr>
        <w:tc>
          <w:tcPr>
            <w:tcW w:w="2350" w:type="dxa"/>
            <w:tcBorders>
              <w:top w:val="nil"/>
              <w:left w:val="single" w:sz="4" w:space="0" w:color="auto"/>
              <w:bottom w:val="single" w:sz="4" w:space="0" w:color="auto"/>
              <w:right w:val="single" w:sz="4" w:space="0" w:color="auto"/>
            </w:tcBorders>
            <w:vAlign w:val="center"/>
            <w:hideMark/>
          </w:tcPr>
          <w:p w14:paraId="36A5A616" w14:textId="3DBA546F" w:rsidR="00125534" w:rsidRPr="004B4F7A" w:rsidRDefault="008E66C2" w:rsidP="00546204">
            <w:pPr>
              <w:spacing w:after="0" w:line="240" w:lineRule="auto"/>
              <w:rPr>
                <w:rFonts w:asciiTheme="minorHAnsi" w:eastAsia="Times New Roman" w:hAnsiTheme="minorHAnsi" w:cstheme="minorHAnsi"/>
                <w:b/>
                <w:bCs/>
                <w:sz w:val="18"/>
                <w:szCs w:val="18"/>
                <w:lang w:val="en-GB" w:eastAsia="nl-NL"/>
              </w:rPr>
            </w:pPr>
            <w:r w:rsidRPr="004B4F7A">
              <w:rPr>
                <w:rFonts w:asciiTheme="minorHAnsi" w:eastAsia="Times New Roman" w:hAnsiTheme="minorHAnsi" w:cstheme="minorHAnsi"/>
                <w:b/>
                <w:bCs/>
                <w:sz w:val="18"/>
                <w:szCs w:val="18"/>
                <w:lang w:val="en-GB" w:eastAsia="nl-NL"/>
              </w:rPr>
              <w:t>Name</w:t>
            </w:r>
            <w:r w:rsidR="00830F0B" w:rsidRPr="004B4F7A">
              <w:rPr>
                <w:rFonts w:asciiTheme="minorHAnsi" w:eastAsia="Times New Roman" w:hAnsiTheme="minorHAnsi" w:cstheme="minorHAnsi"/>
                <w:b/>
                <w:bCs/>
                <w:sz w:val="18"/>
                <w:szCs w:val="18"/>
                <w:lang w:val="en-GB" w:eastAsia="nl-NL"/>
              </w:rPr>
              <w:t xml:space="preserve"> of presenter</w:t>
            </w:r>
            <w:r w:rsidR="00125534" w:rsidRPr="004B4F7A">
              <w:rPr>
                <w:rFonts w:asciiTheme="minorHAnsi" w:eastAsia="Times New Roman" w:hAnsiTheme="minorHAnsi" w:cstheme="minorHAnsi"/>
                <w:b/>
                <w:bCs/>
                <w:sz w:val="18"/>
                <w:szCs w:val="18"/>
                <w:lang w:val="en-GB" w:eastAsia="nl-NL"/>
              </w:rPr>
              <w:t>:</w:t>
            </w:r>
          </w:p>
        </w:tc>
        <w:tc>
          <w:tcPr>
            <w:tcW w:w="6804" w:type="dxa"/>
            <w:gridSpan w:val="3"/>
            <w:tcBorders>
              <w:top w:val="single" w:sz="4" w:space="0" w:color="auto"/>
              <w:left w:val="nil"/>
              <w:bottom w:val="single" w:sz="4" w:space="0" w:color="auto"/>
              <w:right w:val="single" w:sz="4" w:space="0" w:color="000000"/>
            </w:tcBorders>
            <w:vAlign w:val="center"/>
            <w:hideMark/>
          </w:tcPr>
          <w:p w14:paraId="0BE16E97" w14:textId="77777777" w:rsidR="00125534" w:rsidRPr="00B22D55" w:rsidRDefault="00125534" w:rsidP="00546204">
            <w:pPr>
              <w:spacing w:after="0" w:line="240" w:lineRule="auto"/>
              <w:rPr>
                <w:rFonts w:asciiTheme="minorHAnsi" w:eastAsia="Times New Roman" w:hAnsiTheme="minorHAnsi" w:cstheme="minorHAnsi"/>
                <w:sz w:val="18"/>
                <w:szCs w:val="18"/>
                <w:lang w:val="en-GB" w:eastAsia="nl-NL"/>
              </w:rPr>
            </w:pPr>
            <w:r w:rsidRPr="00B22D55">
              <w:rPr>
                <w:rFonts w:asciiTheme="minorHAnsi" w:eastAsia="Times New Roman" w:hAnsiTheme="minorHAnsi" w:cstheme="minorHAnsi"/>
                <w:sz w:val="18"/>
                <w:szCs w:val="18"/>
                <w:lang w:val="en-GB" w:eastAsia="nl-NL"/>
              </w:rPr>
              <w:t> </w:t>
            </w:r>
          </w:p>
        </w:tc>
      </w:tr>
      <w:tr w:rsidR="00B22D55" w:rsidRPr="00B22D55" w14:paraId="1623AEC4" w14:textId="77777777" w:rsidTr="00546204">
        <w:trPr>
          <w:trHeight w:val="342"/>
        </w:trPr>
        <w:tc>
          <w:tcPr>
            <w:tcW w:w="2350" w:type="dxa"/>
            <w:tcBorders>
              <w:top w:val="nil"/>
              <w:left w:val="single" w:sz="4" w:space="0" w:color="auto"/>
              <w:bottom w:val="single" w:sz="4" w:space="0" w:color="auto"/>
              <w:right w:val="single" w:sz="4" w:space="0" w:color="auto"/>
            </w:tcBorders>
            <w:vAlign w:val="center"/>
            <w:hideMark/>
          </w:tcPr>
          <w:p w14:paraId="0A06CBC5" w14:textId="77777777" w:rsidR="00125534" w:rsidRPr="004B4F7A" w:rsidRDefault="00125534" w:rsidP="00546204">
            <w:pPr>
              <w:spacing w:after="0" w:line="240" w:lineRule="auto"/>
              <w:rPr>
                <w:rFonts w:asciiTheme="minorHAnsi" w:eastAsia="Times New Roman" w:hAnsiTheme="minorHAnsi" w:cstheme="minorHAnsi"/>
                <w:b/>
                <w:bCs/>
                <w:sz w:val="18"/>
                <w:szCs w:val="18"/>
                <w:lang w:val="en-GB" w:eastAsia="nl-NL"/>
              </w:rPr>
            </w:pPr>
            <w:r w:rsidRPr="004B4F7A">
              <w:rPr>
                <w:rFonts w:asciiTheme="minorHAnsi" w:eastAsia="Times New Roman" w:hAnsiTheme="minorHAnsi" w:cstheme="minorHAnsi"/>
                <w:b/>
                <w:bCs/>
                <w:sz w:val="18"/>
                <w:szCs w:val="18"/>
                <w:lang w:val="en-GB" w:eastAsia="nl-NL"/>
              </w:rPr>
              <w:t>Company/organisation:</w:t>
            </w:r>
          </w:p>
        </w:tc>
        <w:tc>
          <w:tcPr>
            <w:tcW w:w="6804" w:type="dxa"/>
            <w:gridSpan w:val="3"/>
            <w:tcBorders>
              <w:top w:val="single" w:sz="4" w:space="0" w:color="auto"/>
              <w:left w:val="nil"/>
              <w:bottom w:val="single" w:sz="4" w:space="0" w:color="auto"/>
              <w:right w:val="single" w:sz="4" w:space="0" w:color="000000"/>
            </w:tcBorders>
            <w:vAlign w:val="center"/>
            <w:hideMark/>
          </w:tcPr>
          <w:p w14:paraId="41C3F891" w14:textId="77777777" w:rsidR="00125534" w:rsidRPr="00B22D55" w:rsidRDefault="00125534" w:rsidP="00546204">
            <w:pPr>
              <w:spacing w:after="0" w:line="240" w:lineRule="auto"/>
              <w:rPr>
                <w:rFonts w:asciiTheme="minorHAnsi" w:eastAsia="Times New Roman" w:hAnsiTheme="minorHAnsi" w:cstheme="minorHAnsi"/>
                <w:sz w:val="18"/>
                <w:szCs w:val="18"/>
                <w:lang w:val="en-GB" w:eastAsia="nl-NL"/>
              </w:rPr>
            </w:pPr>
            <w:r w:rsidRPr="00B22D55">
              <w:rPr>
                <w:rFonts w:asciiTheme="minorHAnsi" w:eastAsia="Times New Roman" w:hAnsiTheme="minorHAnsi" w:cstheme="minorHAnsi"/>
                <w:sz w:val="18"/>
                <w:szCs w:val="18"/>
                <w:lang w:val="en-GB" w:eastAsia="nl-NL"/>
              </w:rPr>
              <w:t> </w:t>
            </w:r>
          </w:p>
        </w:tc>
      </w:tr>
      <w:tr w:rsidR="00B22D55" w:rsidRPr="00B22D55" w14:paraId="67642056" w14:textId="77777777" w:rsidTr="00546204">
        <w:trPr>
          <w:trHeight w:val="342"/>
        </w:trPr>
        <w:tc>
          <w:tcPr>
            <w:tcW w:w="2350" w:type="dxa"/>
            <w:tcBorders>
              <w:top w:val="nil"/>
              <w:left w:val="single" w:sz="4" w:space="0" w:color="auto"/>
              <w:bottom w:val="single" w:sz="4" w:space="0" w:color="auto"/>
              <w:right w:val="single" w:sz="4" w:space="0" w:color="auto"/>
            </w:tcBorders>
            <w:vAlign w:val="center"/>
            <w:hideMark/>
          </w:tcPr>
          <w:p w14:paraId="71F451BE" w14:textId="1BC58B57" w:rsidR="00125534" w:rsidRPr="004B4F7A" w:rsidRDefault="00125534" w:rsidP="00546204">
            <w:pPr>
              <w:spacing w:after="0" w:line="240" w:lineRule="auto"/>
              <w:rPr>
                <w:rFonts w:asciiTheme="minorHAnsi" w:eastAsia="Times New Roman" w:hAnsiTheme="minorHAnsi" w:cstheme="minorHAnsi"/>
                <w:b/>
                <w:bCs/>
                <w:sz w:val="18"/>
                <w:szCs w:val="18"/>
                <w:lang w:val="en-GB" w:eastAsia="nl-NL"/>
              </w:rPr>
            </w:pPr>
            <w:r w:rsidRPr="004B4F7A">
              <w:rPr>
                <w:rFonts w:asciiTheme="minorHAnsi" w:eastAsia="Times New Roman" w:hAnsiTheme="minorHAnsi" w:cstheme="minorHAnsi"/>
                <w:b/>
                <w:bCs/>
                <w:sz w:val="18"/>
                <w:szCs w:val="18"/>
                <w:lang w:val="en-GB" w:eastAsia="nl-NL"/>
              </w:rPr>
              <w:t>E</w:t>
            </w:r>
            <w:r w:rsidR="008E66C2" w:rsidRPr="004B4F7A">
              <w:rPr>
                <w:rFonts w:asciiTheme="minorHAnsi" w:eastAsia="Times New Roman" w:hAnsiTheme="minorHAnsi" w:cstheme="minorHAnsi"/>
                <w:b/>
                <w:bCs/>
                <w:sz w:val="18"/>
                <w:szCs w:val="18"/>
                <w:lang w:val="en-GB" w:eastAsia="nl-NL"/>
              </w:rPr>
              <w:t>-</w:t>
            </w:r>
            <w:r w:rsidRPr="004B4F7A">
              <w:rPr>
                <w:rFonts w:asciiTheme="minorHAnsi" w:eastAsia="Times New Roman" w:hAnsiTheme="minorHAnsi" w:cstheme="minorHAnsi"/>
                <w:b/>
                <w:bCs/>
                <w:sz w:val="18"/>
                <w:szCs w:val="18"/>
                <w:lang w:val="en-GB" w:eastAsia="nl-NL"/>
              </w:rPr>
              <w:t xml:space="preserve">mail of </w:t>
            </w:r>
            <w:r w:rsidR="0015623F" w:rsidRPr="004B4F7A">
              <w:rPr>
                <w:rFonts w:asciiTheme="minorHAnsi" w:eastAsia="Times New Roman" w:hAnsiTheme="minorHAnsi" w:cstheme="minorHAnsi"/>
                <w:b/>
                <w:bCs/>
                <w:sz w:val="18"/>
                <w:szCs w:val="18"/>
                <w:lang w:val="en-GB" w:eastAsia="nl-NL"/>
              </w:rPr>
              <w:t>Presenter</w:t>
            </w:r>
            <w:r w:rsidRPr="004B4F7A">
              <w:rPr>
                <w:rFonts w:asciiTheme="minorHAnsi" w:eastAsia="Times New Roman" w:hAnsiTheme="minorHAnsi" w:cstheme="minorHAnsi"/>
                <w:b/>
                <w:bCs/>
                <w:sz w:val="18"/>
                <w:szCs w:val="18"/>
                <w:lang w:val="en-GB" w:eastAsia="nl-NL"/>
              </w:rPr>
              <w:t>:</w:t>
            </w:r>
          </w:p>
        </w:tc>
        <w:tc>
          <w:tcPr>
            <w:tcW w:w="6804" w:type="dxa"/>
            <w:gridSpan w:val="3"/>
            <w:tcBorders>
              <w:top w:val="single" w:sz="4" w:space="0" w:color="auto"/>
              <w:left w:val="nil"/>
              <w:bottom w:val="single" w:sz="4" w:space="0" w:color="auto"/>
              <w:right w:val="single" w:sz="4" w:space="0" w:color="000000"/>
            </w:tcBorders>
            <w:vAlign w:val="center"/>
            <w:hideMark/>
          </w:tcPr>
          <w:p w14:paraId="44F0DD3C" w14:textId="77777777" w:rsidR="00125534" w:rsidRPr="00B22D55" w:rsidRDefault="00125534" w:rsidP="00546204">
            <w:pPr>
              <w:spacing w:after="0" w:line="240" w:lineRule="auto"/>
              <w:rPr>
                <w:rFonts w:asciiTheme="minorHAnsi" w:eastAsia="Times New Roman" w:hAnsiTheme="minorHAnsi" w:cstheme="minorHAnsi"/>
                <w:sz w:val="18"/>
                <w:szCs w:val="18"/>
                <w:lang w:val="en-GB" w:eastAsia="nl-NL"/>
              </w:rPr>
            </w:pPr>
            <w:r w:rsidRPr="00B22D55">
              <w:rPr>
                <w:rFonts w:asciiTheme="minorHAnsi" w:eastAsia="Times New Roman" w:hAnsiTheme="minorHAnsi" w:cstheme="minorHAnsi"/>
                <w:sz w:val="18"/>
                <w:szCs w:val="18"/>
                <w:lang w:val="en-GB" w:eastAsia="nl-NL"/>
              </w:rPr>
              <w:t> </w:t>
            </w:r>
          </w:p>
        </w:tc>
      </w:tr>
      <w:tr w:rsidR="004B4F7A" w:rsidRPr="00B22D55" w14:paraId="32CDCD51" w14:textId="77777777" w:rsidTr="004B4F7A">
        <w:trPr>
          <w:trHeight w:val="340"/>
        </w:trPr>
        <w:tc>
          <w:tcPr>
            <w:tcW w:w="2350" w:type="dxa"/>
            <w:vMerge w:val="restart"/>
            <w:tcBorders>
              <w:top w:val="single" w:sz="4" w:space="0" w:color="auto"/>
              <w:left w:val="single" w:sz="4" w:space="0" w:color="auto"/>
              <w:right w:val="single" w:sz="4" w:space="0" w:color="auto"/>
            </w:tcBorders>
            <w:vAlign w:val="center"/>
          </w:tcPr>
          <w:p w14:paraId="54FB27B7" w14:textId="057EC465" w:rsidR="004B4F7A" w:rsidRPr="004B4F7A" w:rsidRDefault="004B4F7A" w:rsidP="00546204">
            <w:pPr>
              <w:spacing w:after="0" w:line="240" w:lineRule="auto"/>
              <w:ind w:right="77"/>
              <w:rPr>
                <w:rFonts w:asciiTheme="minorHAnsi" w:eastAsia="Times New Roman" w:hAnsiTheme="minorHAnsi" w:cstheme="minorHAnsi"/>
                <w:b/>
                <w:bCs/>
                <w:sz w:val="18"/>
                <w:szCs w:val="18"/>
                <w:lang w:val="en-GB" w:eastAsia="nl-NL"/>
              </w:rPr>
            </w:pPr>
            <w:r w:rsidRPr="004B4F7A">
              <w:rPr>
                <w:rFonts w:asciiTheme="minorHAnsi" w:eastAsia="Times New Roman" w:hAnsiTheme="minorHAnsi" w:cstheme="minorHAnsi"/>
                <w:b/>
                <w:bCs/>
                <w:sz w:val="18"/>
                <w:szCs w:val="18"/>
                <w:lang w:val="en-GB" w:eastAsia="nl-NL"/>
              </w:rPr>
              <w:t>Highlight with “X”</w:t>
            </w:r>
          </w:p>
        </w:tc>
        <w:tc>
          <w:tcPr>
            <w:tcW w:w="425" w:type="dxa"/>
            <w:tcBorders>
              <w:top w:val="single" w:sz="4" w:space="0" w:color="auto"/>
              <w:left w:val="single" w:sz="4" w:space="0" w:color="auto"/>
              <w:bottom w:val="single" w:sz="4" w:space="0" w:color="auto"/>
              <w:right w:val="single" w:sz="4" w:space="0" w:color="auto"/>
            </w:tcBorders>
            <w:vAlign w:val="center"/>
          </w:tcPr>
          <w:p w14:paraId="3C005509" w14:textId="0B48E112" w:rsidR="004B4F7A" w:rsidRPr="004B4F7A" w:rsidRDefault="004B4F7A" w:rsidP="004B4F7A">
            <w:pPr>
              <w:spacing w:after="0" w:line="240" w:lineRule="auto"/>
              <w:jc w:val="center"/>
              <w:rPr>
                <w:rFonts w:ascii="Arial" w:hAnsi="Arial" w:cs="Arial"/>
                <w:color w:val="000000"/>
                <w:sz w:val="18"/>
                <w:szCs w:val="18"/>
                <w:lang w:val="en-GB"/>
              </w:rPr>
            </w:pPr>
          </w:p>
        </w:tc>
        <w:tc>
          <w:tcPr>
            <w:tcW w:w="6379" w:type="dxa"/>
            <w:gridSpan w:val="2"/>
            <w:tcBorders>
              <w:top w:val="single" w:sz="4" w:space="0" w:color="auto"/>
              <w:left w:val="single" w:sz="4" w:space="0" w:color="auto"/>
              <w:right w:val="single" w:sz="4" w:space="0" w:color="000000"/>
            </w:tcBorders>
            <w:vAlign w:val="center"/>
          </w:tcPr>
          <w:p w14:paraId="3433659B" w14:textId="2FF4467E" w:rsidR="004B4F7A" w:rsidRPr="004B4F7A" w:rsidRDefault="004B4F7A" w:rsidP="004B4F7A">
            <w:pPr>
              <w:pStyle w:val="NormalWeb"/>
              <w:numPr>
                <w:ilvl w:val="0"/>
                <w:numId w:val="7"/>
              </w:numPr>
              <w:spacing w:before="0" w:beforeAutospacing="0" w:after="0" w:afterAutospacing="0"/>
              <w:ind w:left="355" w:hanging="284"/>
              <w:rPr>
                <w:rFonts w:ascii="Arial" w:hAnsi="Arial" w:cs="Arial"/>
                <w:b/>
                <w:bCs/>
                <w:iCs/>
                <w:color w:val="000000" w:themeColor="text1"/>
                <w:sz w:val="18"/>
                <w:szCs w:val="18"/>
                <w:lang w:val="en-BE"/>
              </w:rPr>
            </w:pPr>
            <w:r w:rsidRPr="004B4F7A">
              <w:rPr>
                <w:rFonts w:ascii="Arial" w:hAnsi="Arial" w:cs="Arial"/>
                <w:color w:val="000000"/>
                <w:sz w:val="18"/>
                <w:szCs w:val="18"/>
                <w:lang w:val="en-GB"/>
              </w:rPr>
              <w:t xml:space="preserve">I plan to present in the session </w:t>
            </w:r>
            <w:r w:rsidRPr="004B4F7A">
              <w:rPr>
                <w:rFonts w:ascii="Arial" w:hAnsi="Arial" w:cs="Arial"/>
                <w:b/>
                <w:bCs/>
                <w:iCs/>
                <w:color w:val="000000" w:themeColor="text1"/>
                <w:sz w:val="18"/>
                <w:szCs w:val="18"/>
                <w:lang w:val="en-BE"/>
              </w:rPr>
              <w:t>What to measure and why</w:t>
            </w:r>
            <w:r w:rsidR="00543AEF">
              <w:rPr>
                <w:rFonts w:ascii="Arial" w:hAnsi="Arial" w:cs="Arial"/>
                <w:b/>
                <w:bCs/>
                <w:iCs/>
                <w:color w:val="000000" w:themeColor="text1"/>
                <w:sz w:val="18"/>
                <w:szCs w:val="18"/>
                <w:lang w:val="en-BE"/>
              </w:rPr>
              <w:t>?</w:t>
            </w:r>
          </w:p>
        </w:tc>
      </w:tr>
      <w:tr w:rsidR="004B4F7A" w:rsidRPr="00B22D55" w14:paraId="731ABD6C" w14:textId="77777777" w:rsidTr="004B4F7A">
        <w:trPr>
          <w:trHeight w:val="340"/>
        </w:trPr>
        <w:tc>
          <w:tcPr>
            <w:tcW w:w="2350" w:type="dxa"/>
            <w:vMerge/>
            <w:tcBorders>
              <w:left w:val="single" w:sz="4" w:space="0" w:color="auto"/>
              <w:right w:val="single" w:sz="4" w:space="0" w:color="auto"/>
            </w:tcBorders>
            <w:vAlign w:val="center"/>
          </w:tcPr>
          <w:p w14:paraId="2C2153BA" w14:textId="77777777" w:rsidR="004B4F7A" w:rsidRPr="004B4F7A" w:rsidRDefault="004B4F7A" w:rsidP="00546204">
            <w:pPr>
              <w:spacing w:after="0" w:line="240" w:lineRule="auto"/>
              <w:ind w:right="77"/>
              <w:rPr>
                <w:rFonts w:asciiTheme="minorHAnsi" w:eastAsia="Times New Roman" w:hAnsiTheme="minorHAnsi" w:cstheme="minorHAnsi"/>
                <w:b/>
                <w:bCs/>
                <w:sz w:val="18"/>
                <w:szCs w:val="18"/>
                <w:lang w:val="en-GB" w:eastAsia="nl-NL"/>
              </w:rPr>
            </w:pPr>
          </w:p>
        </w:tc>
        <w:tc>
          <w:tcPr>
            <w:tcW w:w="425" w:type="dxa"/>
            <w:tcBorders>
              <w:top w:val="single" w:sz="4" w:space="0" w:color="auto"/>
              <w:left w:val="single" w:sz="4" w:space="0" w:color="auto"/>
              <w:bottom w:val="single" w:sz="4" w:space="0" w:color="auto"/>
              <w:right w:val="single" w:sz="4" w:space="0" w:color="auto"/>
            </w:tcBorders>
            <w:vAlign w:val="center"/>
          </w:tcPr>
          <w:p w14:paraId="1595C43D" w14:textId="77777777" w:rsidR="004B4F7A" w:rsidRPr="004B4F7A" w:rsidRDefault="004B4F7A" w:rsidP="004B4F7A">
            <w:pPr>
              <w:spacing w:after="0" w:line="240" w:lineRule="auto"/>
              <w:jc w:val="center"/>
              <w:rPr>
                <w:rFonts w:ascii="Arial" w:hAnsi="Arial" w:cs="Arial"/>
                <w:color w:val="000000"/>
                <w:sz w:val="18"/>
                <w:szCs w:val="18"/>
                <w:lang w:val="en-GB"/>
              </w:rPr>
            </w:pPr>
          </w:p>
        </w:tc>
        <w:tc>
          <w:tcPr>
            <w:tcW w:w="6379" w:type="dxa"/>
            <w:gridSpan w:val="2"/>
            <w:tcBorders>
              <w:top w:val="single" w:sz="4" w:space="0" w:color="auto"/>
              <w:left w:val="single" w:sz="4" w:space="0" w:color="auto"/>
              <w:right w:val="single" w:sz="4" w:space="0" w:color="000000"/>
            </w:tcBorders>
            <w:vAlign w:val="center"/>
          </w:tcPr>
          <w:p w14:paraId="2D961E72" w14:textId="494127F7" w:rsidR="004B4F7A" w:rsidRPr="004B4F7A" w:rsidRDefault="004B4F7A" w:rsidP="004B4F7A">
            <w:pPr>
              <w:pStyle w:val="NormalWeb"/>
              <w:numPr>
                <w:ilvl w:val="0"/>
                <w:numId w:val="7"/>
              </w:numPr>
              <w:spacing w:before="0" w:beforeAutospacing="0" w:after="0" w:afterAutospacing="0"/>
              <w:ind w:left="355" w:hanging="284"/>
              <w:rPr>
                <w:rFonts w:ascii="Arial" w:hAnsi="Arial" w:cs="Arial"/>
                <w:b/>
                <w:bCs/>
                <w:iCs/>
                <w:color w:val="000000" w:themeColor="text1"/>
                <w:sz w:val="18"/>
                <w:szCs w:val="18"/>
                <w:lang w:val="en-BE"/>
              </w:rPr>
            </w:pPr>
            <w:r w:rsidRPr="004B4F7A">
              <w:rPr>
                <w:rFonts w:ascii="Arial" w:hAnsi="Arial" w:cs="Arial"/>
                <w:color w:val="000000"/>
                <w:sz w:val="18"/>
                <w:szCs w:val="18"/>
                <w:lang w:val="en-GB"/>
              </w:rPr>
              <w:t xml:space="preserve">I plan to present in the session </w:t>
            </w:r>
            <w:r w:rsidRPr="004B4F7A">
              <w:rPr>
                <w:rFonts w:ascii="Arial" w:hAnsi="Arial" w:cs="Arial"/>
                <w:b/>
                <w:bCs/>
                <w:iCs/>
                <w:color w:val="000000" w:themeColor="text1"/>
                <w:sz w:val="18"/>
                <w:szCs w:val="18"/>
                <w:lang w:val="en-BE"/>
              </w:rPr>
              <w:t>How to measure or not</w:t>
            </w:r>
            <w:r w:rsidR="00543AEF">
              <w:rPr>
                <w:rFonts w:ascii="Arial" w:hAnsi="Arial" w:cs="Arial"/>
                <w:b/>
                <w:bCs/>
                <w:iCs/>
                <w:color w:val="000000" w:themeColor="text1"/>
                <w:sz w:val="18"/>
                <w:szCs w:val="18"/>
                <w:lang w:val="en-BE"/>
              </w:rPr>
              <w:t>?</w:t>
            </w:r>
          </w:p>
        </w:tc>
      </w:tr>
      <w:tr w:rsidR="004B4F7A" w:rsidRPr="00B22D55" w14:paraId="2F98C22A" w14:textId="77777777" w:rsidTr="004B4F7A">
        <w:trPr>
          <w:trHeight w:val="340"/>
        </w:trPr>
        <w:tc>
          <w:tcPr>
            <w:tcW w:w="2350" w:type="dxa"/>
            <w:vMerge/>
            <w:tcBorders>
              <w:left w:val="single" w:sz="4" w:space="0" w:color="auto"/>
              <w:right w:val="single" w:sz="4" w:space="0" w:color="auto"/>
            </w:tcBorders>
            <w:vAlign w:val="center"/>
          </w:tcPr>
          <w:p w14:paraId="142859D8" w14:textId="77777777" w:rsidR="004B4F7A" w:rsidRPr="004B4F7A" w:rsidRDefault="004B4F7A" w:rsidP="00546204">
            <w:pPr>
              <w:spacing w:after="0" w:line="240" w:lineRule="auto"/>
              <w:ind w:right="237"/>
              <w:rPr>
                <w:rFonts w:asciiTheme="minorHAnsi" w:eastAsia="Times New Roman" w:hAnsiTheme="minorHAnsi" w:cstheme="minorHAnsi"/>
                <w:b/>
                <w:bCs/>
                <w:sz w:val="18"/>
                <w:szCs w:val="18"/>
                <w:lang w:val="en-GB" w:eastAsia="nl-NL"/>
              </w:rPr>
            </w:pPr>
          </w:p>
        </w:tc>
        <w:tc>
          <w:tcPr>
            <w:tcW w:w="425" w:type="dxa"/>
            <w:tcBorders>
              <w:top w:val="single" w:sz="4" w:space="0" w:color="auto"/>
              <w:left w:val="single" w:sz="4" w:space="0" w:color="auto"/>
              <w:right w:val="single" w:sz="4" w:space="0" w:color="000000"/>
            </w:tcBorders>
            <w:vAlign w:val="center"/>
          </w:tcPr>
          <w:p w14:paraId="6271FDED" w14:textId="43A330AB" w:rsidR="004B4F7A" w:rsidRPr="004B4F7A" w:rsidRDefault="004B4F7A" w:rsidP="004B4F7A">
            <w:pPr>
              <w:spacing w:after="0" w:line="240" w:lineRule="auto"/>
              <w:jc w:val="center"/>
              <w:rPr>
                <w:rFonts w:ascii="Arial" w:hAnsi="Arial" w:cs="Arial"/>
                <w:color w:val="000000"/>
                <w:sz w:val="18"/>
                <w:szCs w:val="18"/>
                <w:lang w:val="en-GB"/>
              </w:rPr>
            </w:pPr>
          </w:p>
        </w:tc>
        <w:tc>
          <w:tcPr>
            <w:tcW w:w="6379" w:type="dxa"/>
            <w:gridSpan w:val="2"/>
            <w:tcBorders>
              <w:top w:val="single" w:sz="4" w:space="0" w:color="auto"/>
              <w:left w:val="single" w:sz="4" w:space="0" w:color="000000"/>
              <w:right w:val="single" w:sz="4" w:space="0" w:color="000000"/>
            </w:tcBorders>
            <w:vAlign w:val="center"/>
          </w:tcPr>
          <w:p w14:paraId="6B0B67C4" w14:textId="63A7008D" w:rsidR="004B4F7A" w:rsidRPr="004B4F7A" w:rsidRDefault="004B4F7A" w:rsidP="004B4F7A">
            <w:pPr>
              <w:pStyle w:val="NormalWeb"/>
              <w:numPr>
                <w:ilvl w:val="0"/>
                <w:numId w:val="7"/>
              </w:numPr>
              <w:spacing w:before="0" w:beforeAutospacing="0" w:after="0" w:afterAutospacing="0"/>
              <w:ind w:left="355" w:hanging="284"/>
              <w:rPr>
                <w:rFonts w:ascii="Arial" w:hAnsi="Arial" w:cs="Arial"/>
                <w:b/>
                <w:bCs/>
                <w:iCs/>
                <w:color w:val="000000" w:themeColor="text1"/>
                <w:sz w:val="18"/>
                <w:szCs w:val="18"/>
                <w:lang w:val="en-BE"/>
              </w:rPr>
            </w:pPr>
            <w:r w:rsidRPr="004B4F7A">
              <w:rPr>
                <w:rFonts w:ascii="Arial" w:hAnsi="Arial" w:cs="Arial"/>
                <w:color w:val="000000"/>
                <w:sz w:val="18"/>
                <w:szCs w:val="18"/>
                <w:lang w:val="en-GB"/>
              </w:rPr>
              <w:t xml:space="preserve">I plan to present in the session </w:t>
            </w:r>
            <w:r w:rsidRPr="004B4F7A">
              <w:rPr>
                <w:rFonts w:ascii="Arial" w:hAnsi="Arial" w:cs="Arial"/>
                <w:b/>
                <w:bCs/>
                <w:iCs/>
                <w:color w:val="000000" w:themeColor="text1"/>
                <w:sz w:val="18"/>
                <w:szCs w:val="18"/>
                <w:lang w:val="en-BE"/>
              </w:rPr>
              <w:t>How to interprete</w:t>
            </w:r>
            <w:r w:rsidR="00543AEF">
              <w:rPr>
                <w:rFonts w:ascii="Arial" w:hAnsi="Arial" w:cs="Arial"/>
                <w:b/>
                <w:bCs/>
                <w:iCs/>
                <w:color w:val="000000" w:themeColor="text1"/>
                <w:sz w:val="18"/>
                <w:szCs w:val="18"/>
                <w:lang w:val="en-BE"/>
              </w:rPr>
              <w:t>?</w:t>
            </w:r>
          </w:p>
        </w:tc>
      </w:tr>
      <w:tr w:rsidR="004B4F7A" w:rsidRPr="00546204" w14:paraId="714FAAD0" w14:textId="77777777" w:rsidTr="004B4F7A">
        <w:trPr>
          <w:trHeight w:val="340"/>
        </w:trPr>
        <w:tc>
          <w:tcPr>
            <w:tcW w:w="2350" w:type="dxa"/>
            <w:vMerge/>
            <w:tcBorders>
              <w:left w:val="single" w:sz="4" w:space="0" w:color="auto"/>
              <w:bottom w:val="single" w:sz="4" w:space="0" w:color="auto"/>
              <w:right w:val="single" w:sz="4" w:space="0" w:color="auto"/>
            </w:tcBorders>
          </w:tcPr>
          <w:p w14:paraId="0AA83C23" w14:textId="77777777" w:rsidR="004B4F7A" w:rsidRPr="004B4F7A" w:rsidRDefault="004B4F7A" w:rsidP="00546204">
            <w:pPr>
              <w:spacing w:after="0" w:line="240" w:lineRule="auto"/>
              <w:rPr>
                <w:rFonts w:asciiTheme="minorHAnsi" w:eastAsia="Times New Roman" w:hAnsiTheme="minorHAnsi" w:cstheme="minorHAnsi"/>
                <w:b/>
                <w:bCs/>
                <w:sz w:val="18"/>
                <w:szCs w:val="18"/>
                <w:lang w:val="en-GB" w:eastAsia="nl-NL"/>
              </w:rPr>
            </w:pPr>
          </w:p>
        </w:tc>
        <w:tc>
          <w:tcPr>
            <w:tcW w:w="425" w:type="dxa"/>
            <w:tcBorders>
              <w:top w:val="single" w:sz="4" w:space="0" w:color="auto"/>
              <w:left w:val="nil"/>
              <w:bottom w:val="single" w:sz="4" w:space="0" w:color="auto"/>
              <w:right w:val="single" w:sz="4" w:space="0" w:color="000000"/>
            </w:tcBorders>
            <w:vAlign w:val="center"/>
          </w:tcPr>
          <w:p w14:paraId="1EE238B0" w14:textId="77777777" w:rsidR="004B4F7A" w:rsidRPr="004B4F7A" w:rsidRDefault="004B4F7A" w:rsidP="004B4F7A">
            <w:pPr>
              <w:tabs>
                <w:tab w:val="left" w:pos="8820"/>
              </w:tabs>
              <w:autoSpaceDE w:val="0"/>
              <w:autoSpaceDN w:val="0"/>
              <w:adjustRightInd w:val="0"/>
              <w:ind w:right="134"/>
              <w:jc w:val="center"/>
              <w:rPr>
                <w:rFonts w:ascii="Arial" w:eastAsia="Times New Roman" w:hAnsi="Arial" w:cs="Arial"/>
                <w:sz w:val="18"/>
                <w:szCs w:val="18"/>
                <w:lang w:val="en-GB" w:eastAsia="nl-NL"/>
              </w:rPr>
            </w:pPr>
          </w:p>
        </w:tc>
        <w:tc>
          <w:tcPr>
            <w:tcW w:w="6379" w:type="dxa"/>
            <w:gridSpan w:val="2"/>
            <w:tcBorders>
              <w:top w:val="single" w:sz="4" w:space="0" w:color="auto"/>
              <w:left w:val="nil"/>
              <w:bottom w:val="single" w:sz="4" w:space="0" w:color="auto"/>
              <w:right w:val="single" w:sz="4" w:space="0" w:color="000000"/>
            </w:tcBorders>
            <w:vAlign w:val="center"/>
          </w:tcPr>
          <w:p w14:paraId="7317C0E3" w14:textId="575D968A" w:rsidR="004B4F7A" w:rsidRPr="004B4F7A" w:rsidRDefault="004B4F7A" w:rsidP="004B4F7A">
            <w:pPr>
              <w:pStyle w:val="NormalWeb"/>
              <w:numPr>
                <w:ilvl w:val="0"/>
                <w:numId w:val="7"/>
              </w:numPr>
              <w:spacing w:before="0" w:beforeAutospacing="0" w:after="0" w:afterAutospacing="0"/>
              <w:ind w:left="355" w:hanging="284"/>
              <w:rPr>
                <w:rFonts w:ascii="Arial" w:hAnsi="Arial" w:cs="Arial"/>
                <w:b/>
                <w:bCs/>
                <w:iCs/>
                <w:color w:val="000000" w:themeColor="text1"/>
                <w:sz w:val="18"/>
                <w:szCs w:val="18"/>
                <w:lang w:val="en-BE"/>
              </w:rPr>
            </w:pPr>
            <w:r w:rsidRPr="004B4F7A">
              <w:rPr>
                <w:rFonts w:ascii="Arial" w:hAnsi="Arial" w:cs="Arial"/>
                <w:color w:val="000000"/>
                <w:sz w:val="18"/>
                <w:szCs w:val="18"/>
                <w:lang w:val="en-GB"/>
              </w:rPr>
              <w:t xml:space="preserve">I plan to present in the session </w:t>
            </w:r>
            <w:proofErr w:type="gramStart"/>
            <w:r w:rsidRPr="004B4F7A">
              <w:rPr>
                <w:rFonts w:ascii="Arial" w:hAnsi="Arial" w:cs="Arial"/>
                <w:b/>
                <w:bCs/>
                <w:iCs/>
                <w:color w:val="000000" w:themeColor="text1"/>
                <w:sz w:val="18"/>
                <w:szCs w:val="18"/>
                <w:lang w:val="en-BE"/>
              </w:rPr>
              <w:t>And</w:t>
            </w:r>
            <w:proofErr w:type="gramEnd"/>
            <w:r w:rsidRPr="004B4F7A">
              <w:rPr>
                <w:rFonts w:ascii="Arial" w:hAnsi="Arial" w:cs="Arial"/>
                <w:b/>
                <w:bCs/>
                <w:iCs/>
                <w:color w:val="000000" w:themeColor="text1"/>
                <w:sz w:val="18"/>
                <w:szCs w:val="18"/>
                <w:lang w:val="en-BE"/>
              </w:rPr>
              <w:t xml:space="preserve"> the regulations?</w:t>
            </w:r>
          </w:p>
        </w:tc>
      </w:tr>
      <w:tr w:rsidR="00546204" w:rsidRPr="00546204" w14:paraId="11C8F5FA" w14:textId="77777777" w:rsidTr="00B22D55">
        <w:trPr>
          <w:trHeight w:val="71"/>
        </w:trPr>
        <w:tc>
          <w:tcPr>
            <w:tcW w:w="2350" w:type="dxa"/>
            <w:tcBorders>
              <w:top w:val="single" w:sz="4" w:space="0" w:color="auto"/>
              <w:left w:val="single" w:sz="4" w:space="0" w:color="auto"/>
              <w:bottom w:val="single" w:sz="4" w:space="0" w:color="auto"/>
              <w:right w:val="single" w:sz="4" w:space="0" w:color="auto"/>
            </w:tcBorders>
            <w:hideMark/>
          </w:tcPr>
          <w:p w14:paraId="07395F68" w14:textId="77777777" w:rsidR="00546204" w:rsidRPr="004B4F7A" w:rsidRDefault="00546204" w:rsidP="00546204">
            <w:pPr>
              <w:spacing w:after="0" w:line="240" w:lineRule="auto"/>
              <w:rPr>
                <w:rFonts w:asciiTheme="minorHAnsi" w:eastAsia="Times New Roman" w:hAnsiTheme="minorHAnsi" w:cstheme="minorHAnsi"/>
                <w:b/>
                <w:bCs/>
                <w:sz w:val="18"/>
                <w:szCs w:val="18"/>
                <w:lang w:val="en-GB" w:eastAsia="nl-NL"/>
              </w:rPr>
            </w:pPr>
            <w:r w:rsidRPr="004B4F7A">
              <w:rPr>
                <w:rFonts w:asciiTheme="minorHAnsi" w:eastAsia="Times New Roman" w:hAnsiTheme="minorHAnsi" w:cstheme="minorHAnsi"/>
                <w:b/>
                <w:bCs/>
                <w:sz w:val="18"/>
                <w:szCs w:val="18"/>
                <w:lang w:val="en-GB" w:eastAsia="nl-NL"/>
              </w:rPr>
              <w:t>Biography</w:t>
            </w:r>
            <w:r w:rsidRPr="004B4F7A">
              <w:rPr>
                <w:rFonts w:asciiTheme="minorHAnsi" w:eastAsia="Times New Roman" w:hAnsiTheme="minorHAnsi" w:cstheme="minorHAnsi"/>
                <w:b/>
                <w:bCs/>
                <w:sz w:val="18"/>
                <w:szCs w:val="18"/>
                <w:lang w:val="en-GB" w:eastAsia="nl-NL"/>
              </w:rPr>
              <w:br/>
            </w:r>
            <w:r w:rsidRPr="004B4F7A">
              <w:rPr>
                <w:rFonts w:asciiTheme="minorHAnsi" w:eastAsia="Times New Roman" w:hAnsiTheme="minorHAnsi" w:cstheme="minorHAnsi"/>
                <w:sz w:val="18"/>
                <w:szCs w:val="18"/>
                <w:lang w:val="en-GB" w:eastAsia="nl-NL"/>
              </w:rPr>
              <w:t>(max 150 words)</w:t>
            </w:r>
          </w:p>
        </w:tc>
        <w:tc>
          <w:tcPr>
            <w:tcW w:w="6804" w:type="dxa"/>
            <w:gridSpan w:val="3"/>
            <w:tcBorders>
              <w:top w:val="single" w:sz="4" w:space="0" w:color="auto"/>
              <w:left w:val="nil"/>
              <w:bottom w:val="single" w:sz="4" w:space="0" w:color="auto"/>
              <w:right w:val="single" w:sz="4" w:space="0" w:color="000000"/>
            </w:tcBorders>
            <w:hideMark/>
          </w:tcPr>
          <w:p w14:paraId="634C75CF" w14:textId="77777777" w:rsidR="00546204" w:rsidRPr="004B4F7A" w:rsidRDefault="00546204" w:rsidP="00546204">
            <w:pPr>
              <w:tabs>
                <w:tab w:val="left" w:pos="8820"/>
              </w:tabs>
              <w:autoSpaceDE w:val="0"/>
              <w:autoSpaceDN w:val="0"/>
              <w:adjustRightInd w:val="0"/>
              <w:ind w:left="150" w:right="134"/>
              <w:rPr>
                <w:rFonts w:asciiTheme="minorHAnsi" w:eastAsia="Times New Roman" w:hAnsiTheme="minorHAnsi" w:cstheme="minorHAnsi"/>
                <w:sz w:val="16"/>
                <w:szCs w:val="16"/>
                <w:lang w:val="en-GB" w:eastAsia="nl-NL"/>
              </w:rPr>
            </w:pPr>
          </w:p>
          <w:p w14:paraId="2A7C0F7C" w14:textId="28EA3EAF" w:rsidR="00546204" w:rsidRPr="004B4F7A" w:rsidRDefault="00546204" w:rsidP="00546204">
            <w:pPr>
              <w:tabs>
                <w:tab w:val="left" w:pos="8820"/>
              </w:tabs>
              <w:autoSpaceDE w:val="0"/>
              <w:autoSpaceDN w:val="0"/>
              <w:adjustRightInd w:val="0"/>
              <w:ind w:right="134"/>
              <w:rPr>
                <w:rFonts w:asciiTheme="minorHAnsi" w:eastAsia="Times New Roman" w:hAnsiTheme="minorHAnsi" w:cstheme="minorHAnsi"/>
                <w:sz w:val="16"/>
                <w:szCs w:val="16"/>
                <w:lang w:val="en-GB" w:eastAsia="nl-NL"/>
              </w:rPr>
            </w:pPr>
          </w:p>
          <w:p w14:paraId="3D737DFD" w14:textId="12B53884" w:rsidR="00546204" w:rsidRPr="004B4F7A" w:rsidRDefault="00546204" w:rsidP="00546204">
            <w:pPr>
              <w:tabs>
                <w:tab w:val="left" w:pos="8820"/>
              </w:tabs>
              <w:autoSpaceDE w:val="0"/>
              <w:autoSpaceDN w:val="0"/>
              <w:adjustRightInd w:val="0"/>
              <w:ind w:right="134"/>
              <w:rPr>
                <w:rFonts w:asciiTheme="minorHAnsi" w:eastAsia="Times New Roman" w:hAnsiTheme="minorHAnsi" w:cstheme="minorHAnsi"/>
                <w:sz w:val="16"/>
                <w:szCs w:val="16"/>
                <w:lang w:val="en-GB" w:eastAsia="nl-NL"/>
              </w:rPr>
            </w:pPr>
          </w:p>
          <w:p w14:paraId="4D45DF1E" w14:textId="77777777" w:rsidR="00546204" w:rsidRPr="004B4F7A" w:rsidRDefault="00546204" w:rsidP="00546204">
            <w:pPr>
              <w:tabs>
                <w:tab w:val="left" w:pos="8820"/>
              </w:tabs>
              <w:autoSpaceDE w:val="0"/>
              <w:autoSpaceDN w:val="0"/>
              <w:adjustRightInd w:val="0"/>
              <w:ind w:right="134"/>
              <w:rPr>
                <w:rFonts w:asciiTheme="minorHAnsi" w:eastAsia="Times New Roman" w:hAnsiTheme="minorHAnsi" w:cstheme="minorHAnsi"/>
                <w:sz w:val="16"/>
                <w:szCs w:val="16"/>
                <w:lang w:val="en-GB" w:eastAsia="nl-NL"/>
              </w:rPr>
            </w:pPr>
          </w:p>
          <w:p w14:paraId="406635CC" w14:textId="6B41199A" w:rsidR="00546204" w:rsidRPr="004B4F7A" w:rsidRDefault="00546204" w:rsidP="00546204">
            <w:pPr>
              <w:tabs>
                <w:tab w:val="left" w:pos="8820"/>
              </w:tabs>
              <w:autoSpaceDE w:val="0"/>
              <w:autoSpaceDN w:val="0"/>
              <w:adjustRightInd w:val="0"/>
              <w:ind w:left="150" w:right="134"/>
              <w:rPr>
                <w:rFonts w:asciiTheme="minorHAnsi" w:eastAsia="Times New Roman" w:hAnsiTheme="minorHAnsi" w:cstheme="minorHAnsi"/>
                <w:sz w:val="16"/>
                <w:szCs w:val="16"/>
                <w:lang w:val="en-GB" w:eastAsia="nl-NL"/>
              </w:rPr>
            </w:pPr>
          </w:p>
          <w:p w14:paraId="3B800AA7" w14:textId="3A257D1D" w:rsidR="00546204" w:rsidRPr="004B4F7A" w:rsidRDefault="00546204" w:rsidP="00546204">
            <w:pPr>
              <w:tabs>
                <w:tab w:val="left" w:pos="8820"/>
              </w:tabs>
              <w:autoSpaceDE w:val="0"/>
              <w:autoSpaceDN w:val="0"/>
              <w:adjustRightInd w:val="0"/>
              <w:ind w:left="150" w:right="134"/>
              <w:rPr>
                <w:rFonts w:asciiTheme="minorHAnsi" w:eastAsia="Times New Roman" w:hAnsiTheme="minorHAnsi" w:cstheme="minorHAnsi"/>
                <w:sz w:val="16"/>
                <w:szCs w:val="16"/>
                <w:lang w:val="en-GB" w:eastAsia="nl-NL"/>
              </w:rPr>
            </w:pPr>
          </w:p>
          <w:p w14:paraId="4B3D9036" w14:textId="77777777" w:rsidR="00546204" w:rsidRPr="004B4F7A" w:rsidRDefault="00546204" w:rsidP="00546204">
            <w:pPr>
              <w:tabs>
                <w:tab w:val="left" w:pos="8820"/>
              </w:tabs>
              <w:autoSpaceDE w:val="0"/>
              <w:autoSpaceDN w:val="0"/>
              <w:adjustRightInd w:val="0"/>
              <w:ind w:left="150" w:right="134"/>
              <w:rPr>
                <w:rFonts w:asciiTheme="minorHAnsi" w:eastAsia="Times New Roman" w:hAnsiTheme="minorHAnsi" w:cstheme="minorHAnsi"/>
                <w:sz w:val="16"/>
                <w:szCs w:val="16"/>
                <w:lang w:val="en-GB" w:eastAsia="nl-NL"/>
              </w:rPr>
            </w:pPr>
          </w:p>
          <w:p w14:paraId="3F0DDC4B" w14:textId="746ACDCD" w:rsidR="00546204" w:rsidRPr="004B4F7A" w:rsidRDefault="00546204" w:rsidP="00546204">
            <w:pPr>
              <w:tabs>
                <w:tab w:val="left" w:pos="8820"/>
              </w:tabs>
              <w:autoSpaceDE w:val="0"/>
              <w:autoSpaceDN w:val="0"/>
              <w:adjustRightInd w:val="0"/>
              <w:ind w:left="150" w:right="134"/>
              <w:rPr>
                <w:rFonts w:asciiTheme="minorHAnsi" w:eastAsia="Times New Roman" w:hAnsiTheme="minorHAnsi" w:cstheme="minorHAnsi"/>
                <w:sz w:val="16"/>
                <w:szCs w:val="16"/>
                <w:lang w:val="en-GB" w:eastAsia="nl-NL"/>
              </w:rPr>
            </w:pPr>
          </w:p>
        </w:tc>
      </w:tr>
      <w:tr w:rsidR="00546204" w:rsidRPr="00546204" w14:paraId="0B7AA78D" w14:textId="77777777" w:rsidTr="004B4F7A">
        <w:trPr>
          <w:trHeight w:val="4075"/>
        </w:trPr>
        <w:tc>
          <w:tcPr>
            <w:tcW w:w="2350" w:type="dxa"/>
            <w:tcBorders>
              <w:top w:val="nil"/>
              <w:left w:val="single" w:sz="4" w:space="0" w:color="auto"/>
              <w:bottom w:val="single" w:sz="4" w:space="0" w:color="auto"/>
              <w:right w:val="single" w:sz="4" w:space="0" w:color="auto"/>
            </w:tcBorders>
            <w:hideMark/>
          </w:tcPr>
          <w:p w14:paraId="65912B4B" w14:textId="77F6BEE1" w:rsidR="00546204" w:rsidRPr="004B4F7A" w:rsidRDefault="00546204" w:rsidP="00546204">
            <w:pPr>
              <w:spacing w:after="0" w:line="240" w:lineRule="auto"/>
              <w:rPr>
                <w:rFonts w:asciiTheme="minorHAnsi" w:eastAsia="Times New Roman" w:hAnsiTheme="minorHAnsi" w:cstheme="minorHAnsi"/>
                <w:b/>
                <w:bCs/>
                <w:sz w:val="18"/>
                <w:szCs w:val="18"/>
                <w:lang w:val="en-GB" w:eastAsia="nl-NL"/>
              </w:rPr>
            </w:pPr>
            <w:r w:rsidRPr="004B4F7A">
              <w:rPr>
                <w:rFonts w:asciiTheme="minorHAnsi" w:eastAsia="Times New Roman" w:hAnsiTheme="minorHAnsi" w:cstheme="minorHAnsi"/>
                <w:b/>
                <w:bCs/>
                <w:sz w:val="18"/>
                <w:szCs w:val="18"/>
                <w:lang w:val="en-GB" w:eastAsia="nl-NL"/>
              </w:rPr>
              <w:t>Abstract</w:t>
            </w:r>
            <w:r w:rsidRPr="004B4F7A">
              <w:rPr>
                <w:rFonts w:asciiTheme="minorHAnsi" w:eastAsia="Times New Roman" w:hAnsiTheme="minorHAnsi" w:cstheme="minorHAnsi"/>
                <w:b/>
                <w:bCs/>
                <w:sz w:val="18"/>
                <w:szCs w:val="18"/>
                <w:lang w:val="en-GB" w:eastAsia="nl-NL"/>
              </w:rPr>
              <w:br/>
            </w:r>
            <w:r w:rsidRPr="004B4F7A">
              <w:rPr>
                <w:rFonts w:asciiTheme="minorHAnsi" w:eastAsia="Times New Roman" w:hAnsiTheme="minorHAnsi" w:cstheme="minorHAnsi"/>
                <w:sz w:val="18"/>
                <w:szCs w:val="18"/>
                <w:lang w:val="en-GB" w:eastAsia="nl-NL"/>
              </w:rPr>
              <w:t xml:space="preserve"> (max 250 words):</w:t>
            </w:r>
          </w:p>
        </w:tc>
        <w:tc>
          <w:tcPr>
            <w:tcW w:w="6804" w:type="dxa"/>
            <w:gridSpan w:val="3"/>
            <w:tcBorders>
              <w:top w:val="single" w:sz="4" w:space="0" w:color="auto"/>
              <w:left w:val="nil"/>
              <w:bottom w:val="single" w:sz="4" w:space="0" w:color="auto"/>
              <w:right w:val="single" w:sz="4" w:space="0" w:color="000000"/>
            </w:tcBorders>
            <w:hideMark/>
          </w:tcPr>
          <w:p w14:paraId="4F6CDCE0" w14:textId="77777777" w:rsidR="00546204" w:rsidRPr="004B4F7A" w:rsidRDefault="00546204" w:rsidP="00546204">
            <w:pPr>
              <w:spacing w:after="0" w:line="240" w:lineRule="auto"/>
              <w:rPr>
                <w:rFonts w:asciiTheme="minorHAnsi" w:eastAsia="Times New Roman" w:hAnsiTheme="minorHAnsi" w:cstheme="minorHAnsi"/>
                <w:sz w:val="16"/>
                <w:szCs w:val="16"/>
                <w:lang w:val="en-GB" w:eastAsia="nl-NL"/>
              </w:rPr>
            </w:pPr>
            <w:r w:rsidRPr="004B4F7A">
              <w:rPr>
                <w:rFonts w:asciiTheme="minorHAnsi" w:eastAsia="Times New Roman" w:hAnsiTheme="minorHAnsi" w:cstheme="minorHAnsi"/>
                <w:sz w:val="16"/>
                <w:szCs w:val="16"/>
                <w:lang w:val="en-GB" w:eastAsia="nl-NL"/>
              </w:rPr>
              <w:t> </w:t>
            </w:r>
          </w:p>
          <w:p w14:paraId="669ECED8" w14:textId="77777777" w:rsidR="00546204" w:rsidRPr="004B4F7A" w:rsidRDefault="00546204" w:rsidP="00546204">
            <w:pPr>
              <w:spacing w:after="0" w:line="240" w:lineRule="auto"/>
              <w:rPr>
                <w:rFonts w:asciiTheme="minorHAnsi" w:eastAsia="Times New Roman" w:hAnsiTheme="minorHAnsi" w:cstheme="minorHAnsi"/>
                <w:sz w:val="16"/>
                <w:szCs w:val="16"/>
                <w:lang w:val="en-GB" w:eastAsia="nl-NL"/>
              </w:rPr>
            </w:pPr>
          </w:p>
          <w:p w14:paraId="39054009" w14:textId="2A776B21" w:rsidR="00546204" w:rsidRPr="004B4F7A" w:rsidRDefault="00546204" w:rsidP="00546204">
            <w:pPr>
              <w:spacing w:after="0" w:line="240" w:lineRule="auto"/>
              <w:rPr>
                <w:rFonts w:asciiTheme="minorHAnsi" w:eastAsia="Times New Roman" w:hAnsiTheme="minorHAnsi" w:cstheme="minorHAnsi"/>
                <w:sz w:val="16"/>
                <w:szCs w:val="16"/>
                <w:lang w:val="en-GB" w:eastAsia="nl-NL"/>
              </w:rPr>
            </w:pPr>
          </w:p>
          <w:p w14:paraId="26BA4B30" w14:textId="77777777" w:rsidR="00546204" w:rsidRPr="004B4F7A" w:rsidRDefault="00546204" w:rsidP="00546204">
            <w:pPr>
              <w:tabs>
                <w:tab w:val="left" w:pos="1983"/>
              </w:tabs>
              <w:spacing w:after="0" w:line="240" w:lineRule="auto"/>
              <w:rPr>
                <w:rFonts w:asciiTheme="minorHAnsi" w:eastAsia="Times New Roman" w:hAnsiTheme="minorHAnsi" w:cstheme="minorHAnsi"/>
                <w:sz w:val="16"/>
                <w:szCs w:val="16"/>
                <w:lang w:val="en-GB" w:eastAsia="nl-NL"/>
              </w:rPr>
            </w:pPr>
          </w:p>
          <w:p w14:paraId="4D2A6B11" w14:textId="13D236D2" w:rsidR="00546204" w:rsidRPr="004B4F7A" w:rsidRDefault="00546204" w:rsidP="00546204">
            <w:pPr>
              <w:tabs>
                <w:tab w:val="left" w:pos="1983"/>
              </w:tabs>
              <w:spacing w:after="0" w:line="240" w:lineRule="auto"/>
              <w:rPr>
                <w:rFonts w:asciiTheme="minorHAnsi" w:eastAsia="Times New Roman" w:hAnsiTheme="minorHAnsi" w:cstheme="minorHAnsi"/>
                <w:sz w:val="16"/>
                <w:szCs w:val="16"/>
                <w:lang w:val="en-GB" w:eastAsia="nl-NL"/>
              </w:rPr>
            </w:pPr>
          </w:p>
          <w:p w14:paraId="028DC98B" w14:textId="14799644" w:rsidR="00546204" w:rsidRPr="004B4F7A" w:rsidRDefault="00546204" w:rsidP="00546204">
            <w:pPr>
              <w:tabs>
                <w:tab w:val="left" w:pos="1983"/>
              </w:tabs>
              <w:spacing w:after="0" w:line="240" w:lineRule="auto"/>
              <w:rPr>
                <w:rFonts w:asciiTheme="minorHAnsi" w:eastAsia="Times New Roman" w:hAnsiTheme="minorHAnsi" w:cstheme="minorHAnsi"/>
                <w:sz w:val="16"/>
                <w:szCs w:val="16"/>
                <w:lang w:val="en-GB" w:eastAsia="nl-NL"/>
              </w:rPr>
            </w:pPr>
          </w:p>
          <w:p w14:paraId="17866E19" w14:textId="77777777" w:rsidR="00546204" w:rsidRPr="004B4F7A" w:rsidRDefault="00546204" w:rsidP="00546204">
            <w:pPr>
              <w:tabs>
                <w:tab w:val="left" w:pos="1983"/>
              </w:tabs>
              <w:spacing w:after="0" w:line="240" w:lineRule="auto"/>
              <w:rPr>
                <w:rFonts w:asciiTheme="minorHAnsi" w:eastAsia="Times New Roman" w:hAnsiTheme="minorHAnsi" w:cstheme="minorHAnsi"/>
                <w:sz w:val="16"/>
                <w:szCs w:val="16"/>
                <w:lang w:val="en-GB" w:eastAsia="nl-NL"/>
              </w:rPr>
            </w:pPr>
          </w:p>
          <w:p w14:paraId="74392615" w14:textId="77777777" w:rsidR="00546204" w:rsidRPr="004B4F7A" w:rsidRDefault="00546204" w:rsidP="00546204">
            <w:pPr>
              <w:tabs>
                <w:tab w:val="left" w:pos="1983"/>
              </w:tabs>
              <w:spacing w:after="0" w:line="240" w:lineRule="auto"/>
              <w:rPr>
                <w:rFonts w:asciiTheme="minorHAnsi" w:eastAsia="Times New Roman" w:hAnsiTheme="minorHAnsi" w:cstheme="minorHAnsi"/>
                <w:sz w:val="16"/>
                <w:szCs w:val="16"/>
                <w:lang w:val="en-GB" w:eastAsia="nl-NL"/>
              </w:rPr>
            </w:pPr>
          </w:p>
          <w:p w14:paraId="1D367503" w14:textId="77777777" w:rsidR="00546204" w:rsidRPr="004B4F7A" w:rsidRDefault="00546204" w:rsidP="00546204">
            <w:pPr>
              <w:tabs>
                <w:tab w:val="left" w:pos="1983"/>
              </w:tabs>
              <w:spacing w:after="0" w:line="240" w:lineRule="auto"/>
              <w:rPr>
                <w:rFonts w:asciiTheme="minorHAnsi" w:eastAsia="Times New Roman" w:hAnsiTheme="minorHAnsi" w:cstheme="minorHAnsi"/>
                <w:sz w:val="16"/>
                <w:szCs w:val="16"/>
                <w:lang w:val="en-GB" w:eastAsia="nl-NL"/>
              </w:rPr>
            </w:pPr>
          </w:p>
          <w:p w14:paraId="42559DA4" w14:textId="4D33C550" w:rsidR="00546204" w:rsidRPr="004B4F7A" w:rsidRDefault="00546204" w:rsidP="00546204">
            <w:pPr>
              <w:tabs>
                <w:tab w:val="left" w:pos="1983"/>
              </w:tabs>
              <w:spacing w:after="0" w:line="240" w:lineRule="auto"/>
              <w:rPr>
                <w:rFonts w:asciiTheme="minorHAnsi" w:eastAsia="Times New Roman" w:hAnsiTheme="minorHAnsi" w:cstheme="minorHAnsi"/>
                <w:sz w:val="16"/>
                <w:szCs w:val="16"/>
                <w:lang w:val="en-GB" w:eastAsia="nl-NL"/>
              </w:rPr>
            </w:pPr>
            <w:r w:rsidRPr="004B4F7A">
              <w:rPr>
                <w:rFonts w:asciiTheme="minorHAnsi" w:eastAsia="Times New Roman" w:hAnsiTheme="minorHAnsi" w:cstheme="minorHAnsi"/>
                <w:sz w:val="16"/>
                <w:szCs w:val="16"/>
                <w:lang w:val="en-GB" w:eastAsia="nl-NL"/>
              </w:rPr>
              <w:tab/>
            </w:r>
          </w:p>
          <w:p w14:paraId="71F96491" w14:textId="07940E0F" w:rsidR="00546204" w:rsidRPr="004B4F7A" w:rsidRDefault="00546204" w:rsidP="00546204">
            <w:pPr>
              <w:spacing w:after="0" w:line="240" w:lineRule="auto"/>
              <w:rPr>
                <w:rFonts w:asciiTheme="minorHAnsi" w:eastAsia="Times New Roman" w:hAnsiTheme="minorHAnsi" w:cstheme="minorHAnsi"/>
                <w:sz w:val="16"/>
                <w:szCs w:val="16"/>
                <w:lang w:val="en-GB" w:eastAsia="nl-NL"/>
              </w:rPr>
            </w:pPr>
          </w:p>
          <w:p w14:paraId="55EC00D5" w14:textId="59E8CBBC" w:rsidR="00546204" w:rsidRPr="004B4F7A" w:rsidRDefault="00546204" w:rsidP="00546204">
            <w:pPr>
              <w:spacing w:after="0" w:line="240" w:lineRule="auto"/>
              <w:rPr>
                <w:rFonts w:asciiTheme="minorHAnsi" w:eastAsia="Times New Roman" w:hAnsiTheme="minorHAnsi" w:cstheme="minorHAnsi"/>
                <w:sz w:val="16"/>
                <w:szCs w:val="16"/>
                <w:lang w:val="en-GB" w:eastAsia="nl-NL"/>
              </w:rPr>
            </w:pPr>
          </w:p>
          <w:p w14:paraId="52DCDBC3" w14:textId="7DE7BA54" w:rsidR="00546204" w:rsidRPr="004B4F7A" w:rsidRDefault="00546204" w:rsidP="00546204">
            <w:pPr>
              <w:spacing w:after="0" w:line="240" w:lineRule="auto"/>
              <w:rPr>
                <w:rFonts w:asciiTheme="minorHAnsi" w:eastAsia="Times New Roman" w:hAnsiTheme="minorHAnsi" w:cstheme="minorHAnsi"/>
                <w:sz w:val="16"/>
                <w:szCs w:val="16"/>
                <w:lang w:val="en-GB" w:eastAsia="nl-NL"/>
              </w:rPr>
            </w:pPr>
          </w:p>
          <w:p w14:paraId="3DE41756" w14:textId="72600A97" w:rsidR="00546204" w:rsidRPr="004B4F7A" w:rsidRDefault="00546204" w:rsidP="00546204">
            <w:pPr>
              <w:spacing w:after="0" w:line="240" w:lineRule="auto"/>
              <w:rPr>
                <w:rFonts w:asciiTheme="minorHAnsi" w:eastAsia="Times New Roman" w:hAnsiTheme="minorHAnsi" w:cstheme="minorHAnsi"/>
                <w:sz w:val="16"/>
                <w:szCs w:val="16"/>
                <w:lang w:val="en-GB" w:eastAsia="nl-NL"/>
              </w:rPr>
            </w:pPr>
          </w:p>
          <w:p w14:paraId="69834694" w14:textId="6C378231" w:rsidR="00546204" w:rsidRPr="004B4F7A" w:rsidRDefault="00546204" w:rsidP="00546204">
            <w:pPr>
              <w:spacing w:after="0" w:line="240" w:lineRule="auto"/>
              <w:rPr>
                <w:rFonts w:asciiTheme="minorHAnsi" w:eastAsia="Times New Roman" w:hAnsiTheme="minorHAnsi" w:cstheme="minorHAnsi"/>
                <w:sz w:val="16"/>
                <w:szCs w:val="16"/>
                <w:lang w:val="en-GB" w:eastAsia="nl-NL"/>
              </w:rPr>
            </w:pPr>
          </w:p>
          <w:p w14:paraId="564D5313" w14:textId="6F78DD09" w:rsidR="00546204" w:rsidRPr="004B4F7A" w:rsidRDefault="00546204" w:rsidP="00546204">
            <w:pPr>
              <w:spacing w:after="0" w:line="240" w:lineRule="auto"/>
              <w:rPr>
                <w:rFonts w:asciiTheme="minorHAnsi" w:eastAsia="Times New Roman" w:hAnsiTheme="minorHAnsi" w:cstheme="minorHAnsi"/>
                <w:sz w:val="16"/>
                <w:szCs w:val="16"/>
                <w:lang w:val="en-GB" w:eastAsia="nl-NL"/>
              </w:rPr>
            </w:pPr>
          </w:p>
          <w:p w14:paraId="0AC49A02" w14:textId="3354FC65" w:rsidR="00546204" w:rsidRPr="004B4F7A" w:rsidRDefault="00546204" w:rsidP="00546204">
            <w:pPr>
              <w:spacing w:after="0" w:line="240" w:lineRule="auto"/>
              <w:rPr>
                <w:rFonts w:asciiTheme="minorHAnsi" w:eastAsia="Times New Roman" w:hAnsiTheme="minorHAnsi" w:cstheme="minorHAnsi"/>
                <w:sz w:val="16"/>
                <w:szCs w:val="16"/>
                <w:lang w:val="en-GB" w:eastAsia="nl-NL"/>
              </w:rPr>
            </w:pPr>
          </w:p>
          <w:p w14:paraId="5E6374F9" w14:textId="288B5CD5" w:rsidR="00546204" w:rsidRPr="004B4F7A" w:rsidRDefault="00546204" w:rsidP="00546204">
            <w:pPr>
              <w:spacing w:after="0" w:line="240" w:lineRule="auto"/>
              <w:rPr>
                <w:rFonts w:asciiTheme="minorHAnsi" w:eastAsia="Times New Roman" w:hAnsiTheme="minorHAnsi" w:cstheme="minorHAnsi"/>
                <w:sz w:val="16"/>
                <w:szCs w:val="16"/>
                <w:lang w:val="en-GB" w:eastAsia="nl-NL"/>
              </w:rPr>
            </w:pPr>
          </w:p>
          <w:p w14:paraId="05753232" w14:textId="1B3A72D3" w:rsidR="00546204" w:rsidRPr="004B4F7A" w:rsidRDefault="00546204" w:rsidP="00546204">
            <w:pPr>
              <w:spacing w:after="0" w:line="240" w:lineRule="auto"/>
              <w:rPr>
                <w:rFonts w:asciiTheme="minorHAnsi" w:eastAsia="Times New Roman" w:hAnsiTheme="minorHAnsi" w:cstheme="minorHAnsi"/>
                <w:sz w:val="16"/>
                <w:szCs w:val="16"/>
                <w:lang w:val="en-GB" w:eastAsia="nl-NL"/>
              </w:rPr>
            </w:pPr>
          </w:p>
          <w:p w14:paraId="71613CE0" w14:textId="77777777" w:rsidR="00546204" w:rsidRPr="004B4F7A" w:rsidRDefault="00546204" w:rsidP="00546204">
            <w:pPr>
              <w:spacing w:after="0" w:line="240" w:lineRule="auto"/>
              <w:rPr>
                <w:rFonts w:asciiTheme="minorHAnsi" w:eastAsia="Times New Roman" w:hAnsiTheme="minorHAnsi" w:cstheme="minorHAnsi"/>
                <w:sz w:val="16"/>
                <w:szCs w:val="16"/>
                <w:lang w:val="en-GB" w:eastAsia="nl-NL"/>
              </w:rPr>
            </w:pPr>
          </w:p>
          <w:p w14:paraId="0D36D449" w14:textId="19767B34" w:rsidR="00546204" w:rsidRPr="004B4F7A" w:rsidRDefault="00546204" w:rsidP="00546204">
            <w:pPr>
              <w:spacing w:after="0" w:line="240" w:lineRule="auto"/>
              <w:rPr>
                <w:rFonts w:asciiTheme="minorHAnsi" w:eastAsia="Times New Roman" w:hAnsiTheme="minorHAnsi" w:cstheme="minorHAnsi"/>
                <w:sz w:val="16"/>
                <w:szCs w:val="16"/>
                <w:lang w:val="en-GB" w:eastAsia="nl-NL"/>
              </w:rPr>
            </w:pPr>
          </w:p>
        </w:tc>
      </w:tr>
      <w:tr w:rsidR="00546204" w:rsidRPr="00B22D55" w14:paraId="18ACE28A" w14:textId="77777777" w:rsidTr="00B22D55">
        <w:trPr>
          <w:trHeight w:val="255"/>
        </w:trPr>
        <w:tc>
          <w:tcPr>
            <w:tcW w:w="2350" w:type="dxa"/>
            <w:tcBorders>
              <w:top w:val="nil"/>
              <w:left w:val="nil"/>
              <w:bottom w:val="nil"/>
              <w:right w:val="nil"/>
            </w:tcBorders>
            <w:vAlign w:val="bottom"/>
            <w:hideMark/>
          </w:tcPr>
          <w:p w14:paraId="7B7A7415" w14:textId="77777777" w:rsidR="00546204" w:rsidRPr="00B22D55" w:rsidRDefault="00546204" w:rsidP="00546204">
            <w:pPr>
              <w:spacing w:after="0" w:line="240" w:lineRule="auto"/>
              <w:rPr>
                <w:rFonts w:eastAsia="Times New Roman" w:cs="Calibri"/>
                <w:lang w:val="en-GB" w:eastAsia="nl-NL"/>
              </w:rPr>
            </w:pPr>
          </w:p>
        </w:tc>
        <w:tc>
          <w:tcPr>
            <w:tcW w:w="3456" w:type="dxa"/>
            <w:gridSpan w:val="2"/>
            <w:tcBorders>
              <w:top w:val="nil"/>
              <w:left w:val="nil"/>
              <w:bottom w:val="nil"/>
              <w:right w:val="nil"/>
            </w:tcBorders>
            <w:vAlign w:val="bottom"/>
            <w:hideMark/>
          </w:tcPr>
          <w:p w14:paraId="23C43BBF" w14:textId="77777777" w:rsidR="00546204" w:rsidRPr="00B22D55" w:rsidRDefault="00546204" w:rsidP="00546204">
            <w:pPr>
              <w:spacing w:after="0" w:line="240" w:lineRule="auto"/>
              <w:rPr>
                <w:rFonts w:eastAsia="Times New Roman" w:cs="Calibri"/>
                <w:lang w:val="en-GB" w:eastAsia="nl-NL"/>
              </w:rPr>
            </w:pPr>
          </w:p>
        </w:tc>
        <w:tc>
          <w:tcPr>
            <w:tcW w:w="3348" w:type="dxa"/>
            <w:tcBorders>
              <w:top w:val="nil"/>
              <w:left w:val="nil"/>
              <w:bottom w:val="nil"/>
              <w:right w:val="nil"/>
            </w:tcBorders>
            <w:vAlign w:val="bottom"/>
            <w:hideMark/>
          </w:tcPr>
          <w:p w14:paraId="3A34DA71" w14:textId="77777777" w:rsidR="00546204" w:rsidRPr="00B22D55" w:rsidRDefault="00546204" w:rsidP="00546204">
            <w:pPr>
              <w:spacing w:after="0" w:line="240" w:lineRule="auto"/>
              <w:rPr>
                <w:rFonts w:eastAsia="Times New Roman" w:cs="Calibri"/>
                <w:lang w:val="en-GB" w:eastAsia="nl-NL"/>
              </w:rPr>
            </w:pPr>
          </w:p>
        </w:tc>
      </w:tr>
      <w:tr w:rsidR="00546204" w:rsidRPr="00B22D55" w14:paraId="3F9A7028" w14:textId="77777777" w:rsidTr="00B22D55">
        <w:trPr>
          <w:trHeight w:val="255"/>
        </w:trPr>
        <w:tc>
          <w:tcPr>
            <w:tcW w:w="9154" w:type="dxa"/>
            <w:gridSpan w:val="4"/>
            <w:tcBorders>
              <w:top w:val="single" w:sz="4" w:space="0" w:color="auto"/>
              <w:left w:val="single" w:sz="4" w:space="0" w:color="auto"/>
              <w:bottom w:val="single" w:sz="4" w:space="0" w:color="auto"/>
              <w:right w:val="single" w:sz="4" w:space="0" w:color="000000"/>
            </w:tcBorders>
            <w:hideMark/>
          </w:tcPr>
          <w:p w14:paraId="03865C04" w14:textId="77777777" w:rsidR="00546204" w:rsidRPr="00B22D55" w:rsidRDefault="00546204" w:rsidP="00546204">
            <w:pPr>
              <w:spacing w:after="0" w:line="240" w:lineRule="auto"/>
              <w:ind w:right="147"/>
              <w:jc w:val="center"/>
              <w:rPr>
                <w:rFonts w:ascii="Arial" w:eastAsia="Times New Roman" w:hAnsi="Arial" w:cs="Arial"/>
                <w:sz w:val="8"/>
                <w:szCs w:val="8"/>
                <w:lang w:val="en-GB" w:eastAsia="nl-NL"/>
              </w:rPr>
            </w:pPr>
          </w:p>
          <w:p w14:paraId="663AF371" w14:textId="07B9F7A2" w:rsidR="00546204" w:rsidRPr="00B22D55" w:rsidRDefault="004B4F7A" w:rsidP="00546204">
            <w:pPr>
              <w:spacing w:after="0" w:line="240" w:lineRule="auto"/>
              <w:ind w:right="147"/>
              <w:jc w:val="center"/>
              <w:rPr>
                <w:rFonts w:ascii="Arial" w:eastAsia="Times New Roman" w:hAnsi="Arial" w:cs="Arial"/>
                <w:b/>
                <w:bCs/>
                <w:sz w:val="18"/>
                <w:szCs w:val="18"/>
                <w:lang w:val="en-GB" w:eastAsia="nl-NL"/>
              </w:rPr>
            </w:pPr>
            <w:r>
              <w:rPr>
                <w:rFonts w:ascii="Arial" w:eastAsia="Times New Roman" w:hAnsi="Arial" w:cs="Arial"/>
                <w:b/>
                <w:bCs/>
                <w:sz w:val="18"/>
                <w:szCs w:val="18"/>
                <w:lang w:val="en-GB" w:eastAsia="nl-NL"/>
              </w:rPr>
              <w:t>Send c</w:t>
            </w:r>
            <w:r w:rsidR="00546204" w:rsidRPr="00B22D55">
              <w:rPr>
                <w:rFonts w:ascii="Arial" w:eastAsia="Times New Roman" w:hAnsi="Arial" w:cs="Arial"/>
                <w:b/>
                <w:bCs/>
                <w:sz w:val="18"/>
                <w:szCs w:val="18"/>
                <w:lang w:val="en-GB" w:eastAsia="nl-NL"/>
              </w:rPr>
              <w:t xml:space="preserve">ompleted form to </w:t>
            </w:r>
            <w:r w:rsidR="00546204" w:rsidRPr="00B22D55">
              <w:rPr>
                <w:rStyle w:val="Hyperlink"/>
                <w:rFonts w:ascii="Arial" w:hAnsi="Arial" w:cs="Arial"/>
                <w:b/>
                <w:bCs/>
                <w:sz w:val="18"/>
                <w:szCs w:val="18"/>
                <w:lang w:val="en-GB"/>
              </w:rPr>
              <w:t>focus@e-b-f.eu</w:t>
            </w:r>
            <w:r w:rsidR="00546204" w:rsidRPr="00B22D55">
              <w:rPr>
                <w:rStyle w:val="Hyperlink"/>
                <w:rFonts w:ascii="Arial" w:eastAsia="Times New Roman" w:hAnsi="Arial" w:cs="Arial"/>
                <w:b/>
                <w:bCs/>
                <w:sz w:val="18"/>
                <w:szCs w:val="18"/>
                <w:u w:val="none"/>
                <w:lang w:val="en-GB" w:eastAsia="nl-NL"/>
              </w:rPr>
              <w:t xml:space="preserve"> </w:t>
            </w:r>
            <w:r w:rsidR="00922354">
              <w:rPr>
                <w:rStyle w:val="Hyperlink"/>
                <w:rFonts w:ascii="Arial" w:eastAsia="Times New Roman" w:hAnsi="Arial" w:cs="Arial"/>
                <w:b/>
                <w:bCs/>
                <w:sz w:val="18"/>
                <w:szCs w:val="18"/>
                <w:u w:val="none"/>
                <w:lang w:val="en-GB" w:eastAsia="nl-NL"/>
              </w:rPr>
              <w:t>(</w:t>
            </w:r>
            <w:r w:rsidR="00546204" w:rsidRPr="00B22D55">
              <w:rPr>
                <w:rStyle w:val="Hyperlink"/>
                <w:rFonts w:ascii="Arial" w:eastAsia="Times New Roman" w:hAnsi="Arial" w:cs="Arial"/>
                <w:b/>
                <w:bCs/>
                <w:color w:val="0D0D0D" w:themeColor="text1" w:themeTint="F2"/>
                <w:sz w:val="18"/>
                <w:szCs w:val="18"/>
                <w:u w:val="none"/>
                <w:lang w:val="en-GB" w:eastAsia="nl-NL"/>
              </w:rPr>
              <w:t>in Word format</w:t>
            </w:r>
            <w:r w:rsidR="00922354">
              <w:rPr>
                <w:rStyle w:val="Hyperlink"/>
                <w:rFonts w:ascii="Arial" w:eastAsia="Times New Roman" w:hAnsi="Arial" w:cs="Arial"/>
                <w:b/>
                <w:bCs/>
                <w:color w:val="0D0D0D" w:themeColor="text1" w:themeTint="F2"/>
                <w:sz w:val="18"/>
                <w:szCs w:val="18"/>
                <w:u w:val="none"/>
                <w:lang w:val="en-GB" w:eastAsia="nl-NL"/>
              </w:rPr>
              <w:t>, no PDF)</w:t>
            </w:r>
            <w:r w:rsidR="00546204" w:rsidRPr="00B22D55">
              <w:rPr>
                <w:rStyle w:val="Hyperlink"/>
                <w:rFonts w:ascii="Arial" w:eastAsia="Times New Roman" w:hAnsi="Arial" w:cs="Arial"/>
                <w:b/>
                <w:bCs/>
                <w:color w:val="0D0D0D" w:themeColor="text1" w:themeTint="F2"/>
                <w:sz w:val="18"/>
                <w:szCs w:val="18"/>
                <w:u w:val="none"/>
                <w:lang w:val="en-GB" w:eastAsia="nl-NL"/>
              </w:rPr>
              <w:t xml:space="preserve"> </w:t>
            </w:r>
            <w:r w:rsidR="00546204" w:rsidRPr="00B22D55">
              <w:rPr>
                <w:rFonts w:ascii="Arial" w:eastAsia="Times New Roman" w:hAnsi="Arial" w:cs="Arial"/>
                <w:b/>
                <w:bCs/>
                <w:sz w:val="18"/>
                <w:szCs w:val="18"/>
                <w:lang w:val="en-GB" w:eastAsia="nl-NL"/>
              </w:rPr>
              <w:t xml:space="preserve">prior to </w:t>
            </w:r>
            <w:r>
              <w:rPr>
                <w:rFonts w:ascii="Arial" w:eastAsia="Times New Roman" w:hAnsi="Arial" w:cs="Arial"/>
                <w:b/>
                <w:bCs/>
                <w:sz w:val="20"/>
                <w:szCs w:val="20"/>
                <w:u w:val="single"/>
                <w:lang w:val="en-GB" w:eastAsia="nl-NL"/>
              </w:rPr>
              <w:t>21</w:t>
            </w:r>
            <w:r w:rsidR="00546204" w:rsidRPr="00DD053F">
              <w:rPr>
                <w:rFonts w:ascii="Arial" w:eastAsia="Times New Roman" w:hAnsi="Arial" w:cs="Arial"/>
                <w:b/>
                <w:bCs/>
                <w:sz w:val="20"/>
                <w:szCs w:val="20"/>
                <w:u w:val="single"/>
                <w:lang w:val="en-GB" w:eastAsia="nl-NL"/>
              </w:rPr>
              <w:t xml:space="preserve"> Ma</w:t>
            </w:r>
            <w:r w:rsidR="00546204">
              <w:rPr>
                <w:rFonts w:ascii="Arial" w:eastAsia="Times New Roman" w:hAnsi="Arial" w:cs="Arial"/>
                <w:b/>
                <w:bCs/>
                <w:sz w:val="20"/>
                <w:szCs w:val="20"/>
                <w:u w:val="single"/>
                <w:lang w:val="en-GB" w:eastAsia="nl-NL"/>
              </w:rPr>
              <w:t>rch</w:t>
            </w:r>
            <w:r w:rsidR="00546204" w:rsidRPr="00DD053F">
              <w:rPr>
                <w:rFonts w:ascii="Arial" w:eastAsia="Times New Roman" w:hAnsi="Arial" w:cs="Arial"/>
                <w:b/>
                <w:bCs/>
                <w:sz w:val="20"/>
                <w:szCs w:val="20"/>
                <w:u w:val="single"/>
                <w:lang w:val="en-GB" w:eastAsia="nl-NL"/>
              </w:rPr>
              <w:t xml:space="preserve"> 202</w:t>
            </w:r>
            <w:r>
              <w:rPr>
                <w:rFonts w:ascii="Arial" w:eastAsia="Times New Roman" w:hAnsi="Arial" w:cs="Arial"/>
                <w:b/>
                <w:bCs/>
                <w:sz w:val="20"/>
                <w:szCs w:val="20"/>
                <w:u w:val="single"/>
                <w:lang w:val="en-GB" w:eastAsia="nl-NL"/>
              </w:rPr>
              <w:t>6</w:t>
            </w:r>
            <w:r w:rsidR="00546204" w:rsidRPr="00B22D55">
              <w:rPr>
                <w:rFonts w:ascii="Arial" w:hAnsi="Arial" w:cs="Arial"/>
                <w:b/>
                <w:bCs/>
                <w:color w:val="0D0D0D" w:themeColor="text1" w:themeTint="F2"/>
                <w:sz w:val="18"/>
                <w:szCs w:val="18"/>
                <w:lang w:val="en-GB"/>
              </w:rPr>
              <w:t>.</w:t>
            </w:r>
          </w:p>
          <w:p w14:paraId="40F53AD8" w14:textId="77777777" w:rsidR="00546204" w:rsidRPr="00B22D55" w:rsidRDefault="00546204" w:rsidP="00546204">
            <w:pPr>
              <w:spacing w:after="0" w:line="240" w:lineRule="auto"/>
              <w:ind w:right="147"/>
              <w:rPr>
                <w:rFonts w:ascii="Arial" w:eastAsia="Times New Roman" w:hAnsi="Arial" w:cs="Arial"/>
                <w:b/>
                <w:bCs/>
                <w:color w:val="0D0D0D" w:themeColor="text1" w:themeTint="F2"/>
                <w:sz w:val="8"/>
                <w:szCs w:val="8"/>
                <w:lang w:val="en-GB" w:eastAsia="nl-NL"/>
              </w:rPr>
            </w:pPr>
          </w:p>
          <w:p w14:paraId="0291F5D1" w14:textId="77777777" w:rsidR="00546204" w:rsidRPr="00B22D55" w:rsidRDefault="00546204" w:rsidP="00546204">
            <w:pPr>
              <w:pStyle w:val="BodyText"/>
              <w:ind w:left="154" w:right="147"/>
              <w:jc w:val="center"/>
              <w:rPr>
                <w:rFonts w:ascii="Arial" w:hAnsi="Arial" w:cs="Arial"/>
                <w:color w:val="0D0D0D" w:themeColor="text1" w:themeTint="F2"/>
                <w:sz w:val="6"/>
                <w:szCs w:val="6"/>
                <w:lang w:val="en-GB"/>
              </w:rPr>
            </w:pPr>
          </w:p>
          <w:p w14:paraId="7CF7EF18" w14:textId="75F7FBE7" w:rsidR="00546204" w:rsidRDefault="00546204" w:rsidP="00546204">
            <w:pPr>
              <w:pStyle w:val="BodyText"/>
              <w:ind w:left="154" w:right="147"/>
              <w:jc w:val="center"/>
              <w:rPr>
                <w:rFonts w:ascii="Arial" w:hAnsi="Arial" w:cs="Arial"/>
                <w:color w:val="0D0D0D" w:themeColor="text1" w:themeTint="F2"/>
                <w:sz w:val="16"/>
                <w:szCs w:val="16"/>
                <w:lang w:val="en-GB"/>
              </w:rPr>
            </w:pPr>
            <w:r w:rsidRPr="00B22D55">
              <w:rPr>
                <w:rFonts w:ascii="Arial" w:hAnsi="Arial" w:cs="Arial"/>
                <w:color w:val="0D0D0D" w:themeColor="text1" w:themeTint="F2"/>
                <w:sz w:val="16"/>
                <w:szCs w:val="16"/>
                <w:lang w:val="en-GB"/>
              </w:rPr>
              <w:t>Inclusion into the program will be evaluated by the organising committee and is based on its fit with the meeting goals. Abstracts with commercial, product placement or marketing intentions will not be accepted</w:t>
            </w:r>
          </w:p>
          <w:p w14:paraId="2BAFD457" w14:textId="7468EFE5" w:rsidR="00814224" w:rsidRPr="00B22D55" w:rsidRDefault="00814224" w:rsidP="00546204">
            <w:pPr>
              <w:pStyle w:val="BodyText"/>
              <w:ind w:left="154" w:right="147"/>
              <w:jc w:val="center"/>
              <w:rPr>
                <w:rFonts w:ascii="Arial" w:hAnsi="Arial" w:cs="Arial"/>
                <w:color w:val="0D0D0D" w:themeColor="text1" w:themeTint="F2"/>
                <w:sz w:val="16"/>
                <w:szCs w:val="16"/>
                <w:lang w:val="en-GB"/>
              </w:rPr>
            </w:pPr>
            <w:r>
              <w:rPr>
                <w:rFonts w:ascii="Arial" w:hAnsi="Arial" w:cs="Arial"/>
                <w:color w:val="0D0D0D" w:themeColor="text1" w:themeTint="F2"/>
                <w:sz w:val="16"/>
                <w:szCs w:val="16"/>
                <w:lang w:val="en-GB"/>
              </w:rPr>
              <w:t>All presentations will be given live at the meeting in M</w:t>
            </w:r>
            <w:r w:rsidR="009F08F2" w:rsidRPr="009F08F2">
              <w:rPr>
                <w:rFonts w:ascii="Arial" w:hAnsi="Arial" w:cs="Arial"/>
                <w:color w:val="0D0D0D" w:themeColor="text1" w:themeTint="F2"/>
                <w:sz w:val="16"/>
                <w:szCs w:val="16"/>
                <w:lang w:val="en-GB"/>
              </w:rPr>
              <w:t>á</w:t>
            </w:r>
            <w:r>
              <w:rPr>
                <w:rFonts w:ascii="Arial" w:hAnsi="Arial" w:cs="Arial"/>
                <w:color w:val="0D0D0D" w:themeColor="text1" w:themeTint="F2"/>
                <w:sz w:val="16"/>
                <w:szCs w:val="16"/>
                <w:lang w:val="en-GB"/>
              </w:rPr>
              <w:t>laga. In view of the goals of the Focus Workshop, there will be no on-line opportunities provided.</w:t>
            </w:r>
          </w:p>
          <w:p w14:paraId="17628E7C" w14:textId="77777777" w:rsidR="00546204" w:rsidRPr="00B22D55" w:rsidRDefault="00546204" w:rsidP="00546204">
            <w:pPr>
              <w:pStyle w:val="BodyText"/>
              <w:ind w:left="154" w:right="147"/>
              <w:jc w:val="center"/>
              <w:rPr>
                <w:rFonts w:ascii="Arial" w:hAnsi="Arial" w:cs="Arial"/>
                <w:color w:val="0D0D0D" w:themeColor="text1" w:themeTint="F2"/>
                <w:sz w:val="11"/>
                <w:szCs w:val="11"/>
                <w:lang w:val="en-GB"/>
              </w:rPr>
            </w:pPr>
          </w:p>
          <w:p w14:paraId="33C6F4EE" w14:textId="0851BAB2" w:rsidR="00546204" w:rsidRPr="00B22D55" w:rsidRDefault="00546204" w:rsidP="00546204">
            <w:pPr>
              <w:pStyle w:val="BodyText"/>
              <w:ind w:left="154" w:right="147"/>
              <w:jc w:val="center"/>
              <w:rPr>
                <w:rFonts w:ascii="Arial" w:hAnsi="Arial" w:cs="Arial"/>
                <w:color w:val="0D0D0D" w:themeColor="text1" w:themeTint="F2"/>
                <w:sz w:val="18"/>
                <w:szCs w:val="18"/>
                <w:lang w:val="en-GB"/>
              </w:rPr>
            </w:pPr>
            <w:r w:rsidRPr="00B22D55">
              <w:rPr>
                <w:rFonts w:ascii="Arial" w:hAnsi="Arial" w:cs="Arial"/>
                <w:color w:val="0D0D0D" w:themeColor="text1" w:themeTint="F2"/>
                <w:sz w:val="16"/>
                <w:szCs w:val="16"/>
                <w:lang w:val="en-GB"/>
              </w:rPr>
              <w:t xml:space="preserve">We will communicate acceptance of your abstract before </w:t>
            </w:r>
            <w:r w:rsidR="00814224">
              <w:rPr>
                <w:rFonts w:ascii="Arial" w:hAnsi="Arial" w:cs="Arial"/>
                <w:color w:val="0D0D0D" w:themeColor="text1" w:themeTint="F2"/>
                <w:sz w:val="16"/>
                <w:szCs w:val="16"/>
                <w:lang w:val="en-GB"/>
              </w:rPr>
              <w:t>1</w:t>
            </w:r>
            <w:r w:rsidR="004B4F7A">
              <w:rPr>
                <w:rFonts w:ascii="Arial" w:hAnsi="Arial" w:cs="Arial"/>
                <w:color w:val="0D0D0D" w:themeColor="text1" w:themeTint="F2"/>
                <w:sz w:val="16"/>
                <w:szCs w:val="16"/>
                <w:lang w:val="en-GB"/>
              </w:rPr>
              <w:t>0</w:t>
            </w:r>
            <w:r w:rsidRPr="00B22D55">
              <w:rPr>
                <w:rFonts w:ascii="Arial" w:hAnsi="Arial" w:cs="Arial"/>
                <w:color w:val="0D0D0D" w:themeColor="text1" w:themeTint="F2"/>
                <w:sz w:val="16"/>
                <w:szCs w:val="16"/>
                <w:lang w:val="en-GB"/>
              </w:rPr>
              <w:t xml:space="preserve"> </w:t>
            </w:r>
            <w:r w:rsidR="00814224">
              <w:rPr>
                <w:rFonts w:ascii="Arial" w:hAnsi="Arial" w:cs="Arial"/>
                <w:color w:val="0D0D0D" w:themeColor="text1" w:themeTint="F2"/>
                <w:sz w:val="16"/>
                <w:szCs w:val="16"/>
                <w:lang w:val="en-GB"/>
              </w:rPr>
              <w:t>April</w:t>
            </w:r>
            <w:r w:rsidRPr="00B22D55">
              <w:rPr>
                <w:rFonts w:ascii="Arial" w:hAnsi="Arial" w:cs="Arial"/>
                <w:color w:val="0D0D0D" w:themeColor="text1" w:themeTint="F2"/>
                <w:sz w:val="16"/>
                <w:szCs w:val="16"/>
                <w:lang w:val="en-GB"/>
              </w:rPr>
              <w:t xml:space="preserve"> 202</w:t>
            </w:r>
            <w:r w:rsidR="004B4F7A">
              <w:rPr>
                <w:rFonts w:ascii="Arial" w:hAnsi="Arial" w:cs="Arial"/>
                <w:color w:val="0D0D0D" w:themeColor="text1" w:themeTint="F2"/>
                <w:sz w:val="16"/>
                <w:szCs w:val="16"/>
                <w:lang w:val="en-GB"/>
              </w:rPr>
              <w:t>6</w:t>
            </w:r>
          </w:p>
          <w:p w14:paraId="0F976F6D" w14:textId="6732D6FC" w:rsidR="00546204" w:rsidRPr="009F08F2" w:rsidRDefault="00546204" w:rsidP="00814224">
            <w:pPr>
              <w:tabs>
                <w:tab w:val="left" w:pos="3954"/>
              </w:tabs>
              <w:spacing w:after="0" w:line="240" w:lineRule="auto"/>
              <w:rPr>
                <w:rFonts w:ascii="Arial" w:eastAsia="Times New Roman" w:hAnsi="Arial" w:cs="Arial"/>
                <w:sz w:val="18"/>
                <w:szCs w:val="18"/>
                <w:lang w:val="en-GB" w:eastAsia="nl-NL"/>
              </w:rPr>
            </w:pPr>
          </w:p>
        </w:tc>
      </w:tr>
    </w:tbl>
    <w:p w14:paraId="3CCEE128" w14:textId="5AF99081" w:rsidR="00AB2283" w:rsidRPr="00AB2283" w:rsidRDefault="00AB2283" w:rsidP="00FA3028">
      <w:pPr>
        <w:tabs>
          <w:tab w:val="left" w:pos="1200"/>
        </w:tabs>
        <w:rPr>
          <w:rFonts w:cs="Calibri"/>
          <w:lang w:val="en"/>
        </w:rPr>
      </w:pPr>
    </w:p>
    <w:sectPr w:rsidR="00AB2283" w:rsidRPr="00AB2283" w:rsidSect="00B26C02">
      <w:footerReference w:type="default" r:id="rId9"/>
      <w:pgSz w:w="11906" w:h="16838"/>
      <w:pgMar w:top="555" w:right="1252" w:bottom="1276" w:left="1440" w:header="360" w:footer="3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98D26" w14:textId="77777777" w:rsidR="00374426" w:rsidRDefault="00374426" w:rsidP="00E21190">
      <w:pPr>
        <w:spacing w:after="0" w:line="240" w:lineRule="auto"/>
      </w:pPr>
      <w:r>
        <w:separator/>
      </w:r>
    </w:p>
  </w:endnote>
  <w:endnote w:type="continuationSeparator" w:id="0">
    <w:p w14:paraId="49A0E4DC" w14:textId="77777777" w:rsidR="00374426" w:rsidRDefault="00374426" w:rsidP="00E21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D9BF" w14:textId="77777777" w:rsidR="004B4F7A" w:rsidRPr="002249FE" w:rsidRDefault="004B4F7A" w:rsidP="004B4F7A">
    <w:pPr>
      <w:pStyle w:val="NormalWeb"/>
      <w:spacing w:before="0" w:beforeAutospacing="0" w:after="0" w:afterAutospacing="0"/>
      <w:rPr>
        <w:rFonts w:ascii="Arial Narrow" w:hAnsi="Arial Narrow" w:cs="Arial"/>
        <w:b/>
        <w:bCs/>
        <w:smallCaps/>
        <w:color w:val="000000"/>
        <w:sz w:val="11"/>
        <w:szCs w:val="8"/>
        <w:u w:val="single"/>
        <w:lang w:val="en-US"/>
      </w:rPr>
    </w:pPr>
  </w:p>
  <w:p w14:paraId="72CF4C80" w14:textId="77777777" w:rsidR="004B4F7A" w:rsidRPr="002249FE" w:rsidRDefault="004B4F7A" w:rsidP="004B4F7A">
    <w:pPr>
      <w:pStyle w:val="NormalWeb"/>
      <w:spacing w:before="0" w:beforeAutospacing="0" w:after="0" w:afterAutospacing="0"/>
      <w:ind w:left="1276"/>
      <w:jc w:val="center"/>
      <w:rPr>
        <w:rFonts w:ascii="Arial Narrow" w:hAnsi="Arial Narrow" w:cs="Arial"/>
        <w:b/>
        <w:bCs/>
        <w:smallCaps/>
        <w:color w:val="000000"/>
        <w:sz w:val="11"/>
        <w:szCs w:val="8"/>
        <w:u w:val="single"/>
        <w:lang w:val="en-US"/>
      </w:rPr>
    </w:pPr>
    <w:r w:rsidRPr="002249FE">
      <w:rPr>
        <w:rFonts w:ascii="Arial Narrow" w:hAnsi="Arial Narrow" w:cs="Arial"/>
        <w:b/>
        <w:bCs/>
        <w:smallCaps/>
        <w:color w:val="000000"/>
        <w:sz w:val="20"/>
        <w:szCs w:val="16"/>
        <w:u w:val="single"/>
        <w:lang w:val="en-US"/>
      </w:rPr>
      <w:t xml:space="preserve">Meeting </w:t>
    </w:r>
    <w:proofErr w:type="spellStart"/>
    <w:r w:rsidRPr="002249FE">
      <w:rPr>
        <w:rFonts w:ascii="Arial Narrow" w:hAnsi="Arial Narrow" w:cs="Arial"/>
        <w:b/>
        <w:bCs/>
        <w:smallCaps/>
        <w:color w:val="000000"/>
        <w:sz w:val="20"/>
        <w:szCs w:val="16"/>
        <w:u w:val="single"/>
        <w:lang w:val="en-US"/>
      </w:rPr>
      <w:t>Organisation</w:t>
    </w:r>
    <w:proofErr w:type="spellEnd"/>
    <w:r w:rsidRPr="002249FE">
      <w:rPr>
        <w:rFonts w:ascii="Arial Narrow" w:hAnsi="Arial Narrow" w:cs="Arial"/>
        <w:b/>
        <w:bCs/>
        <w:smallCaps/>
        <w:color w:val="000000"/>
        <w:sz w:val="20"/>
        <w:szCs w:val="16"/>
        <w:u w:val="single"/>
        <w:lang w:val="en-US"/>
      </w:rPr>
      <w:t>, on behalf of the EBF</w:t>
    </w:r>
  </w:p>
  <w:p w14:paraId="15B6BBB8" w14:textId="14248ADD" w:rsidR="004B4F7A" w:rsidRPr="002249FE" w:rsidRDefault="00543AEF" w:rsidP="004B4F7A">
    <w:pPr>
      <w:pStyle w:val="NormalWeb"/>
      <w:spacing w:before="0" w:beforeAutospacing="0" w:after="0" w:afterAutospacing="0"/>
      <w:ind w:left="1560" w:right="283"/>
      <w:jc w:val="center"/>
      <w:rPr>
        <w:rFonts w:ascii="Arial Narrow" w:hAnsi="Arial Narrow"/>
        <w:color w:val="0D0D0D" w:themeColor="text1" w:themeTint="F2"/>
        <w:sz w:val="18"/>
        <w:szCs w:val="18"/>
        <w:lang w:eastAsia="en-US"/>
      </w:rPr>
    </w:pPr>
    <w:r w:rsidRPr="002249FE">
      <w:rPr>
        <w:rFonts w:ascii="Arial Narrow" w:hAnsi="Arial Narrow"/>
        <w:color w:val="0D0D0D" w:themeColor="text1" w:themeTint="F2"/>
        <w:sz w:val="18"/>
        <w:szCs w:val="18"/>
        <w:lang w:eastAsia="en-US"/>
      </w:rPr>
      <w:t xml:space="preserve">Rob </w:t>
    </w:r>
    <w:proofErr w:type="spellStart"/>
    <w:r w:rsidRPr="002249FE">
      <w:rPr>
        <w:rFonts w:ascii="Arial Narrow" w:hAnsi="Arial Narrow"/>
        <w:color w:val="0D0D0D" w:themeColor="text1" w:themeTint="F2"/>
        <w:sz w:val="18"/>
        <w:szCs w:val="18"/>
        <w:lang w:eastAsia="en-US"/>
      </w:rPr>
      <w:t>Wheller</w:t>
    </w:r>
    <w:proofErr w:type="spellEnd"/>
    <w:r>
      <w:rPr>
        <w:rFonts w:ascii="Arial Narrow" w:hAnsi="Arial Narrow"/>
        <w:color w:val="0D0D0D" w:themeColor="text1" w:themeTint="F2"/>
        <w:sz w:val="18"/>
        <w:szCs w:val="18"/>
        <w:lang w:eastAsia="en-US"/>
      </w:rPr>
      <w:t xml:space="preserve">, </w:t>
    </w:r>
    <w:proofErr w:type="spellStart"/>
    <w:r w:rsidR="004B4F7A" w:rsidRPr="002249FE">
      <w:rPr>
        <w:rFonts w:ascii="Arial Narrow" w:hAnsi="Arial Narrow"/>
        <w:color w:val="0D0D0D" w:themeColor="text1" w:themeTint="F2"/>
        <w:sz w:val="18"/>
        <w:szCs w:val="18"/>
        <w:lang w:eastAsia="en-US"/>
      </w:rPr>
      <w:t>Federico</w:t>
    </w:r>
    <w:proofErr w:type="spellEnd"/>
    <w:r w:rsidR="004B4F7A" w:rsidRPr="002249FE">
      <w:rPr>
        <w:rFonts w:ascii="Arial Narrow" w:hAnsi="Arial Narrow"/>
        <w:color w:val="0D0D0D" w:themeColor="text1" w:themeTint="F2"/>
        <w:sz w:val="18"/>
        <w:szCs w:val="18"/>
        <w:lang w:eastAsia="en-US"/>
      </w:rPr>
      <w:t xml:space="preserve"> </w:t>
    </w:r>
    <w:proofErr w:type="spellStart"/>
    <w:r>
      <w:rPr>
        <w:rFonts w:ascii="Arial Narrow" w:hAnsi="Arial Narrow"/>
        <w:color w:val="0D0D0D" w:themeColor="text1" w:themeTint="F2"/>
        <w:sz w:val="18"/>
        <w:szCs w:val="18"/>
        <w:lang w:eastAsia="en-US"/>
      </w:rPr>
      <w:t>Riccardi</w:t>
    </w:r>
    <w:proofErr w:type="spellEnd"/>
    <w:r>
      <w:rPr>
        <w:rFonts w:ascii="Arial Narrow" w:hAnsi="Arial Narrow"/>
        <w:color w:val="0D0D0D" w:themeColor="text1" w:themeTint="F2"/>
        <w:sz w:val="18"/>
        <w:szCs w:val="18"/>
        <w:lang w:eastAsia="en-US"/>
      </w:rPr>
      <w:t xml:space="preserve"> </w:t>
    </w:r>
    <w:proofErr w:type="spellStart"/>
    <w:r w:rsidR="004B4F7A" w:rsidRPr="002249FE">
      <w:rPr>
        <w:rFonts w:ascii="Arial Narrow" w:hAnsi="Arial Narrow"/>
        <w:color w:val="0D0D0D" w:themeColor="text1" w:themeTint="F2"/>
        <w:sz w:val="18"/>
        <w:szCs w:val="18"/>
        <w:lang w:eastAsia="en-US"/>
      </w:rPr>
      <w:t>Sirtori</w:t>
    </w:r>
    <w:proofErr w:type="spellEnd"/>
    <w:r w:rsidR="004B4F7A" w:rsidRPr="002249FE">
      <w:rPr>
        <w:rFonts w:ascii="Arial Narrow" w:hAnsi="Arial Narrow"/>
        <w:color w:val="0D0D0D" w:themeColor="text1" w:themeTint="F2"/>
        <w:sz w:val="18"/>
        <w:szCs w:val="18"/>
        <w:lang w:eastAsia="en-US"/>
      </w:rPr>
      <w:t xml:space="preserve">, Kyra </w:t>
    </w:r>
    <w:proofErr w:type="spellStart"/>
    <w:r w:rsidR="004B4F7A" w:rsidRPr="002249FE">
      <w:rPr>
        <w:rFonts w:ascii="Arial Narrow" w:hAnsi="Arial Narrow"/>
        <w:color w:val="0D0D0D" w:themeColor="text1" w:themeTint="F2"/>
        <w:sz w:val="18"/>
        <w:szCs w:val="18"/>
        <w:lang w:eastAsia="en-US"/>
      </w:rPr>
      <w:t>Cowan</w:t>
    </w:r>
    <w:proofErr w:type="spellEnd"/>
    <w:r>
      <w:rPr>
        <w:rFonts w:ascii="Arial Narrow" w:hAnsi="Arial Narrow"/>
        <w:color w:val="0D0D0D" w:themeColor="text1" w:themeTint="F2"/>
        <w:sz w:val="18"/>
        <w:szCs w:val="18"/>
        <w:lang w:eastAsia="en-US"/>
      </w:rPr>
      <w:t xml:space="preserve"> </w:t>
    </w:r>
    <w:proofErr w:type="spellStart"/>
    <w:r>
      <w:rPr>
        <w:rFonts w:ascii="Arial Narrow" w:hAnsi="Arial Narrow"/>
        <w:color w:val="0D0D0D" w:themeColor="text1" w:themeTint="F2"/>
        <w:sz w:val="18"/>
        <w:szCs w:val="18"/>
        <w:lang w:eastAsia="en-US"/>
      </w:rPr>
      <w:t>and</w:t>
    </w:r>
    <w:proofErr w:type="spellEnd"/>
    <w:r w:rsidR="004B4F7A" w:rsidRPr="002249FE">
      <w:rPr>
        <w:rFonts w:ascii="Arial Narrow" w:hAnsi="Arial Narrow"/>
        <w:color w:val="0D0D0D" w:themeColor="text1" w:themeTint="F2"/>
        <w:sz w:val="18"/>
        <w:szCs w:val="18"/>
        <w:lang w:eastAsia="en-US"/>
      </w:rPr>
      <w:t xml:space="preserve"> </w:t>
    </w:r>
    <w:r w:rsidRPr="002249FE">
      <w:rPr>
        <w:rFonts w:ascii="Arial Narrow" w:hAnsi="Arial Narrow"/>
        <w:color w:val="0D0D0D" w:themeColor="text1" w:themeTint="F2"/>
        <w:sz w:val="18"/>
        <w:szCs w:val="18"/>
        <w:lang w:eastAsia="en-US"/>
      </w:rPr>
      <w:t>Matthew Barfield</w:t>
    </w:r>
    <w:r>
      <w:rPr>
        <w:rFonts w:ascii="Arial Narrow" w:hAnsi="Arial Narrow"/>
        <w:color w:val="0D0D0D" w:themeColor="text1" w:themeTint="F2"/>
        <w:sz w:val="18"/>
        <w:szCs w:val="18"/>
        <w:lang w:eastAsia="en-US"/>
      </w:rPr>
      <w:t xml:space="preserve"> </w:t>
    </w:r>
  </w:p>
  <w:p w14:paraId="17B8F6E3" w14:textId="4D899E82" w:rsidR="00AB2283" w:rsidRPr="004B4F7A" w:rsidRDefault="004B4F7A" w:rsidP="004B4F7A">
    <w:pPr>
      <w:pStyle w:val="NormalWeb"/>
      <w:spacing w:before="0" w:beforeAutospacing="0" w:after="0" w:afterAutospacing="0"/>
      <w:ind w:left="1560" w:right="283"/>
      <w:jc w:val="center"/>
      <w:rPr>
        <w:rFonts w:ascii="Arial Narrow" w:hAnsi="Arial Narrow"/>
        <w:color w:val="0D0D0D" w:themeColor="text1" w:themeTint="F2"/>
        <w:sz w:val="18"/>
        <w:szCs w:val="18"/>
        <w:lang w:eastAsia="en-US"/>
      </w:rPr>
    </w:pPr>
    <w:r w:rsidRPr="002249FE">
      <w:rPr>
        <w:rFonts w:ascii="Arial Narrow" w:hAnsi="Arial Narrow"/>
        <w:color w:val="0D0D0D" w:themeColor="text1" w:themeTint="F2"/>
        <w:sz w:val="18"/>
        <w:szCs w:val="18"/>
        <w:lang w:eastAsia="en-US"/>
      </w:rPr>
      <w:t>Meeting management: Philip Timmerman, EBF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82C2E" w14:textId="77777777" w:rsidR="00374426" w:rsidRDefault="00374426" w:rsidP="00E21190">
      <w:pPr>
        <w:spacing w:after="0" w:line="240" w:lineRule="auto"/>
      </w:pPr>
      <w:r>
        <w:separator/>
      </w:r>
    </w:p>
  </w:footnote>
  <w:footnote w:type="continuationSeparator" w:id="0">
    <w:p w14:paraId="5C712AA8" w14:textId="77777777" w:rsidR="00374426" w:rsidRDefault="00374426" w:rsidP="00E211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98E430"/>
    <w:lvl w:ilvl="0">
      <w:start w:val="1"/>
      <w:numFmt w:val="bullet"/>
      <w:lvlText w:val=""/>
      <w:lvlJc w:val="left"/>
      <w:pPr>
        <w:tabs>
          <w:tab w:val="num" w:pos="850"/>
        </w:tabs>
        <w:ind w:left="850" w:firstLine="0"/>
      </w:pPr>
      <w:rPr>
        <w:rFonts w:ascii="Symbol" w:hAnsi="Symbol" w:hint="default"/>
      </w:rPr>
    </w:lvl>
    <w:lvl w:ilvl="1">
      <w:start w:val="1"/>
      <w:numFmt w:val="bullet"/>
      <w:lvlText w:val=""/>
      <w:lvlJc w:val="left"/>
      <w:pPr>
        <w:tabs>
          <w:tab w:val="num" w:pos="1570"/>
        </w:tabs>
        <w:ind w:left="1930" w:hanging="360"/>
      </w:pPr>
      <w:rPr>
        <w:rFonts w:ascii="Symbol" w:hAnsi="Symbol" w:hint="default"/>
      </w:rPr>
    </w:lvl>
    <w:lvl w:ilvl="2">
      <w:start w:val="1"/>
      <w:numFmt w:val="bullet"/>
      <w:lvlText w:val="o"/>
      <w:lvlJc w:val="left"/>
      <w:pPr>
        <w:tabs>
          <w:tab w:val="num" w:pos="2290"/>
        </w:tabs>
        <w:ind w:left="2650" w:hanging="360"/>
      </w:pPr>
      <w:rPr>
        <w:rFonts w:ascii="Courier New" w:hAnsi="Courier New" w:hint="default"/>
      </w:rPr>
    </w:lvl>
    <w:lvl w:ilvl="3">
      <w:start w:val="1"/>
      <w:numFmt w:val="bullet"/>
      <w:lvlText w:val=""/>
      <w:lvlJc w:val="left"/>
      <w:pPr>
        <w:tabs>
          <w:tab w:val="num" w:pos="3010"/>
        </w:tabs>
        <w:ind w:left="3370" w:hanging="360"/>
      </w:pPr>
      <w:rPr>
        <w:rFonts w:ascii="Wingdings" w:hAnsi="Wingdings" w:hint="default"/>
      </w:rPr>
    </w:lvl>
    <w:lvl w:ilvl="4">
      <w:start w:val="1"/>
      <w:numFmt w:val="bullet"/>
      <w:lvlText w:val=""/>
      <w:lvlJc w:val="left"/>
      <w:pPr>
        <w:tabs>
          <w:tab w:val="num" w:pos="3730"/>
        </w:tabs>
        <w:ind w:left="4090" w:hanging="360"/>
      </w:pPr>
      <w:rPr>
        <w:rFonts w:ascii="Wingdings" w:hAnsi="Wingdings" w:hint="default"/>
      </w:rPr>
    </w:lvl>
    <w:lvl w:ilvl="5">
      <w:start w:val="1"/>
      <w:numFmt w:val="bullet"/>
      <w:lvlText w:val=""/>
      <w:lvlJc w:val="left"/>
      <w:pPr>
        <w:tabs>
          <w:tab w:val="num" w:pos="4450"/>
        </w:tabs>
        <w:ind w:left="4810" w:hanging="360"/>
      </w:pPr>
      <w:rPr>
        <w:rFonts w:ascii="Symbol" w:hAnsi="Symbol" w:hint="default"/>
      </w:rPr>
    </w:lvl>
    <w:lvl w:ilvl="6">
      <w:start w:val="1"/>
      <w:numFmt w:val="bullet"/>
      <w:lvlText w:val="o"/>
      <w:lvlJc w:val="left"/>
      <w:pPr>
        <w:tabs>
          <w:tab w:val="num" w:pos="5170"/>
        </w:tabs>
        <w:ind w:left="5530" w:hanging="360"/>
      </w:pPr>
      <w:rPr>
        <w:rFonts w:ascii="Courier New" w:hAnsi="Courier New" w:hint="default"/>
      </w:rPr>
    </w:lvl>
    <w:lvl w:ilvl="7">
      <w:start w:val="1"/>
      <w:numFmt w:val="bullet"/>
      <w:lvlText w:val=""/>
      <w:lvlJc w:val="left"/>
      <w:pPr>
        <w:tabs>
          <w:tab w:val="num" w:pos="5890"/>
        </w:tabs>
        <w:ind w:left="6250" w:hanging="360"/>
      </w:pPr>
      <w:rPr>
        <w:rFonts w:ascii="Wingdings" w:hAnsi="Wingdings" w:hint="default"/>
      </w:rPr>
    </w:lvl>
    <w:lvl w:ilvl="8">
      <w:start w:val="1"/>
      <w:numFmt w:val="bullet"/>
      <w:lvlText w:val=""/>
      <w:lvlJc w:val="left"/>
      <w:pPr>
        <w:tabs>
          <w:tab w:val="num" w:pos="6610"/>
        </w:tabs>
        <w:ind w:left="6970" w:hanging="360"/>
      </w:pPr>
      <w:rPr>
        <w:rFonts w:ascii="Wingdings" w:hAnsi="Wingdings" w:hint="default"/>
      </w:rPr>
    </w:lvl>
  </w:abstractNum>
  <w:abstractNum w:abstractNumId="1" w15:restartNumberingAfterBreak="0">
    <w:nsid w:val="0999739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080D09"/>
    <w:multiLevelType w:val="hybridMultilevel"/>
    <w:tmpl w:val="990E1CE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51F269A"/>
    <w:multiLevelType w:val="hybridMultilevel"/>
    <w:tmpl w:val="B880B0EA"/>
    <w:lvl w:ilvl="0" w:tplc="0413000F">
      <w:start w:val="1"/>
      <w:numFmt w:val="decimal"/>
      <w:lvlText w:val="%1."/>
      <w:lvlJc w:val="left"/>
      <w:pPr>
        <w:ind w:left="644" w:hanging="360"/>
      </w:pPr>
      <w:rPr>
        <w:rFonts w:hint="default"/>
      </w:rPr>
    </w:lvl>
    <w:lvl w:ilvl="1" w:tplc="04130001">
      <w:start w:val="1"/>
      <w:numFmt w:val="bullet"/>
      <w:lvlText w:val=""/>
      <w:lvlJc w:val="left"/>
      <w:pPr>
        <w:ind w:left="1364" w:hanging="360"/>
      </w:pPr>
      <w:rPr>
        <w:rFonts w:ascii="Symbol" w:hAnsi="Symbol" w:hint="default"/>
      </w:r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4729279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A5604F2"/>
    <w:multiLevelType w:val="hybridMultilevel"/>
    <w:tmpl w:val="D512AC78"/>
    <w:lvl w:ilvl="0" w:tplc="0B0AE7F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86720D"/>
    <w:multiLevelType w:val="hybridMultilevel"/>
    <w:tmpl w:val="68FCEF9C"/>
    <w:lvl w:ilvl="0" w:tplc="6CF0910E">
      <w:start w:val="1"/>
      <w:numFmt w:val="decimal"/>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444154842">
    <w:abstractNumId w:val="0"/>
  </w:num>
  <w:num w:numId="2" w16cid:durableId="1648704104">
    <w:abstractNumId w:val="2"/>
  </w:num>
  <w:num w:numId="3" w16cid:durableId="695933510">
    <w:abstractNumId w:val="3"/>
  </w:num>
  <w:num w:numId="4" w16cid:durableId="1197306614">
    <w:abstractNumId w:val="4"/>
  </w:num>
  <w:num w:numId="5" w16cid:durableId="2052536102">
    <w:abstractNumId w:val="1"/>
  </w:num>
  <w:num w:numId="6" w16cid:durableId="485976443">
    <w:abstractNumId w:val="5"/>
  </w:num>
  <w:num w:numId="7" w16cid:durableId="14068778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CB"/>
    <w:rsid w:val="000131B8"/>
    <w:rsid w:val="00024032"/>
    <w:rsid w:val="00032DAE"/>
    <w:rsid w:val="00092AA6"/>
    <w:rsid w:val="000D2BCB"/>
    <w:rsid w:val="000D5347"/>
    <w:rsid w:val="000E0A2E"/>
    <w:rsid w:val="00122C96"/>
    <w:rsid w:val="00125534"/>
    <w:rsid w:val="001467CB"/>
    <w:rsid w:val="0015623F"/>
    <w:rsid w:val="0016389A"/>
    <w:rsid w:val="00170ECC"/>
    <w:rsid w:val="00191A96"/>
    <w:rsid w:val="001C07F5"/>
    <w:rsid w:val="001C3DD8"/>
    <w:rsid w:val="001D780E"/>
    <w:rsid w:val="001E4190"/>
    <w:rsid w:val="001E539A"/>
    <w:rsid w:val="001F35F4"/>
    <w:rsid w:val="002324BF"/>
    <w:rsid w:val="00251D7B"/>
    <w:rsid w:val="00292DCE"/>
    <w:rsid w:val="002A13F4"/>
    <w:rsid w:val="002B3BE3"/>
    <w:rsid w:val="002B401A"/>
    <w:rsid w:val="002F2E3C"/>
    <w:rsid w:val="002F3424"/>
    <w:rsid w:val="003166B4"/>
    <w:rsid w:val="003264CD"/>
    <w:rsid w:val="00371E51"/>
    <w:rsid w:val="00374426"/>
    <w:rsid w:val="0037667C"/>
    <w:rsid w:val="00387482"/>
    <w:rsid w:val="003B1B24"/>
    <w:rsid w:val="003E205D"/>
    <w:rsid w:val="003F53BC"/>
    <w:rsid w:val="004321CF"/>
    <w:rsid w:val="00453EEF"/>
    <w:rsid w:val="00480108"/>
    <w:rsid w:val="004B4F7A"/>
    <w:rsid w:val="004C0F0F"/>
    <w:rsid w:val="004C5513"/>
    <w:rsid w:val="004E4034"/>
    <w:rsid w:val="004F2029"/>
    <w:rsid w:val="00525C2F"/>
    <w:rsid w:val="00543AEF"/>
    <w:rsid w:val="00544BB1"/>
    <w:rsid w:val="00546204"/>
    <w:rsid w:val="00563C5A"/>
    <w:rsid w:val="005A42DC"/>
    <w:rsid w:val="005D6184"/>
    <w:rsid w:val="006140A9"/>
    <w:rsid w:val="006310F0"/>
    <w:rsid w:val="00666816"/>
    <w:rsid w:val="00667CCD"/>
    <w:rsid w:val="006B3E23"/>
    <w:rsid w:val="006D0C18"/>
    <w:rsid w:val="006F492F"/>
    <w:rsid w:val="0070416C"/>
    <w:rsid w:val="00706AAE"/>
    <w:rsid w:val="007232B2"/>
    <w:rsid w:val="00750E2E"/>
    <w:rsid w:val="0075793E"/>
    <w:rsid w:val="0076068E"/>
    <w:rsid w:val="00761E97"/>
    <w:rsid w:val="0076466F"/>
    <w:rsid w:val="007976D1"/>
    <w:rsid w:val="007A20F8"/>
    <w:rsid w:val="007B3886"/>
    <w:rsid w:val="007F446D"/>
    <w:rsid w:val="00802F0D"/>
    <w:rsid w:val="008070DF"/>
    <w:rsid w:val="00814224"/>
    <w:rsid w:val="00830F0B"/>
    <w:rsid w:val="00835A8B"/>
    <w:rsid w:val="00860082"/>
    <w:rsid w:val="008639CF"/>
    <w:rsid w:val="0086781E"/>
    <w:rsid w:val="00872774"/>
    <w:rsid w:val="00893C71"/>
    <w:rsid w:val="008A1C13"/>
    <w:rsid w:val="008A4694"/>
    <w:rsid w:val="008C0D3D"/>
    <w:rsid w:val="008E66C2"/>
    <w:rsid w:val="008F0F79"/>
    <w:rsid w:val="00904128"/>
    <w:rsid w:val="00922354"/>
    <w:rsid w:val="009246BC"/>
    <w:rsid w:val="009269AA"/>
    <w:rsid w:val="0095295C"/>
    <w:rsid w:val="00986487"/>
    <w:rsid w:val="009C1EAC"/>
    <w:rsid w:val="009F08F2"/>
    <w:rsid w:val="00A20899"/>
    <w:rsid w:val="00A9718E"/>
    <w:rsid w:val="00AB2131"/>
    <w:rsid w:val="00AB2283"/>
    <w:rsid w:val="00AF36F8"/>
    <w:rsid w:val="00AF372F"/>
    <w:rsid w:val="00AF64E8"/>
    <w:rsid w:val="00B22D55"/>
    <w:rsid w:val="00B26C02"/>
    <w:rsid w:val="00B33E18"/>
    <w:rsid w:val="00B5000F"/>
    <w:rsid w:val="00B810A5"/>
    <w:rsid w:val="00B8276D"/>
    <w:rsid w:val="00BA15A5"/>
    <w:rsid w:val="00BB5F66"/>
    <w:rsid w:val="00BE6F84"/>
    <w:rsid w:val="00C563F8"/>
    <w:rsid w:val="00C933AC"/>
    <w:rsid w:val="00C97CDF"/>
    <w:rsid w:val="00D10403"/>
    <w:rsid w:val="00D25ACB"/>
    <w:rsid w:val="00D42908"/>
    <w:rsid w:val="00DD053F"/>
    <w:rsid w:val="00DE79AE"/>
    <w:rsid w:val="00E2018F"/>
    <w:rsid w:val="00E21190"/>
    <w:rsid w:val="00E74CF2"/>
    <w:rsid w:val="00E80BA0"/>
    <w:rsid w:val="00EB7470"/>
    <w:rsid w:val="00ED2BC8"/>
    <w:rsid w:val="00F204C9"/>
    <w:rsid w:val="00F310CD"/>
    <w:rsid w:val="00F364F9"/>
    <w:rsid w:val="00F70098"/>
    <w:rsid w:val="00F70439"/>
    <w:rsid w:val="00F8180B"/>
    <w:rsid w:val="00F9586C"/>
    <w:rsid w:val="00FA3028"/>
    <w:rsid w:val="00FE7D22"/>
    <w:rsid w:val="00FF276C"/>
    <w:rsid w:val="00FF6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19D0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F372F"/>
    <w:pPr>
      <w:spacing w:after="200" w:line="276" w:lineRule="auto"/>
    </w:pPr>
    <w:rPr>
      <w:sz w:val="22"/>
      <w:szCs w:val="22"/>
      <w:lang w:val="nl-NL"/>
    </w:rPr>
  </w:style>
  <w:style w:type="paragraph" w:styleId="Heading1">
    <w:name w:val="heading 1"/>
    <w:basedOn w:val="Normal"/>
    <w:next w:val="Normal"/>
    <w:link w:val="Heading1Char"/>
    <w:uiPriority w:val="99"/>
    <w:qFormat/>
    <w:locked/>
    <w:rsid w:val="00860082"/>
    <w:pPr>
      <w:keepNext/>
      <w:autoSpaceDE w:val="0"/>
      <w:autoSpaceDN w:val="0"/>
      <w:adjustRightInd w:val="0"/>
      <w:spacing w:after="0" w:line="240" w:lineRule="auto"/>
      <w:ind w:left="3600" w:firstLine="720"/>
      <w:outlineLvl w:val="0"/>
    </w:pPr>
    <w:rPr>
      <w:rFonts w:ascii="Arial" w:eastAsia="MS Mincho" w:hAnsi="Arial" w:cs="Arial"/>
      <w:b/>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1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563F8"/>
    <w:pPr>
      <w:spacing w:after="0" w:line="240" w:lineRule="auto"/>
    </w:pPr>
    <w:rPr>
      <w:rFonts w:ascii="Tahoma" w:hAnsi="Tahoma" w:cs="Angsana New"/>
      <w:sz w:val="16"/>
      <w:szCs w:val="16"/>
      <w:lang w:val="en-US" w:eastAsia="zh-CN" w:bidi="th-TH"/>
    </w:rPr>
  </w:style>
  <w:style w:type="character" w:customStyle="1" w:styleId="BalloonTextChar">
    <w:name w:val="Balloon Text Char"/>
    <w:link w:val="BalloonText"/>
    <w:uiPriority w:val="99"/>
    <w:semiHidden/>
    <w:locked/>
    <w:rsid w:val="00C563F8"/>
    <w:rPr>
      <w:rFonts w:ascii="Tahoma" w:hAnsi="Tahoma"/>
      <w:sz w:val="16"/>
    </w:rPr>
  </w:style>
  <w:style w:type="character" w:styleId="Hyperlink">
    <w:name w:val="Hyperlink"/>
    <w:uiPriority w:val="99"/>
    <w:rsid w:val="000D2BCB"/>
    <w:rPr>
      <w:rFonts w:cs="Times New Roman"/>
      <w:color w:val="0000FF"/>
      <w:u w:val="single"/>
    </w:rPr>
  </w:style>
  <w:style w:type="paragraph" w:styleId="NormalWeb">
    <w:name w:val="Normal (Web)"/>
    <w:basedOn w:val="Normal"/>
    <w:uiPriority w:val="99"/>
    <w:rsid w:val="000D2BCB"/>
    <w:pPr>
      <w:spacing w:before="100" w:beforeAutospacing="1" w:after="100" w:afterAutospacing="1" w:line="240" w:lineRule="auto"/>
    </w:pPr>
    <w:rPr>
      <w:rFonts w:ascii="Times New Roman" w:eastAsia="Times New Roman" w:hAnsi="Times New Roman"/>
      <w:sz w:val="24"/>
      <w:szCs w:val="24"/>
      <w:lang w:eastAsia="nl-NL"/>
    </w:rPr>
  </w:style>
  <w:style w:type="character" w:styleId="FollowedHyperlink">
    <w:name w:val="FollowedHyperlink"/>
    <w:uiPriority w:val="99"/>
    <w:semiHidden/>
    <w:rsid w:val="00666816"/>
    <w:rPr>
      <w:rFonts w:cs="Times New Roman"/>
      <w:color w:val="800080"/>
      <w:u w:val="single"/>
    </w:rPr>
  </w:style>
  <w:style w:type="paragraph" w:styleId="Header">
    <w:name w:val="header"/>
    <w:basedOn w:val="Normal"/>
    <w:link w:val="HeaderChar"/>
    <w:uiPriority w:val="99"/>
    <w:unhideWhenUsed/>
    <w:rsid w:val="00E21190"/>
    <w:pPr>
      <w:tabs>
        <w:tab w:val="center" w:pos="4513"/>
        <w:tab w:val="right" w:pos="9026"/>
      </w:tabs>
    </w:pPr>
  </w:style>
  <w:style w:type="character" w:customStyle="1" w:styleId="HeaderChar">
    <w:name w:val="Header Char"/>
    <w:link w:val="Header"/>
    <w:uiPriority w:val="99"/>
    <w:rsid w:val="00E21190"/>
    <w:rPr>
      <w:sz w:val="22"/>
      <w:szCs w:val="22"/>
      <w:lang w:eastAsia="en-US"/>
    </w:rPr>
  </w:style>
  <w:style w:type="paragraph" w:styleId="Footer">
    <w:name w:val="footer"/>
    <w:basedOn w:val="Normal"/>
    <w:link w:val="FooterChar"/>
    <w:uiPriority w:val="99"/>
    <w:unhideWhenUsed/>
    <w:rsid w:val="00E21190"/>
    <w:pPr>
      <w:tabs>
        <w:tab w:val="center" w:pos="4513"/>
        <w:tab w:val="right" w:pos="9026"/>
      </w:tabs>
    </w:pPr>
  </w:style>
  <w:style w:type="character" w:customStyle="1" w:styleId="FooterChar">
    <w:name w:val="Footer Char"/>
    <w:link w:val="Footer"/>
    <w:uiPriority w:val="99"/>
    <w:rsid w:val="00E21190"/>
    <w:rPr>
      <w:sz w:val="22"/>
      <w:szCs w:val="22"/>
      <w:lang w:eastAsia="en-US"/>
    </w:rPr>
  </w:style>
  <w:style w:type="character" w:customStyle="1" w:styleId="Heading1Char">
    <w:name w:val="Heading 1 Char"/>
    <w:link w:val="Heading1"/>
    <w:uiPriority w:val="99"/>
    <w:rsid w:val="00860082"/>
    <w:rPr>
      <w:rFonts w:ascii="Arial" w:eastAsia="MS Mincho" w:hAnsi="Arial" w:cs="Arial"/>
      <w:b/>
      <w:sz w:val="28"/>
      <w:szCs w:val="28"/>
      <w:lang w:val="en-GB" w:eastAsia="en-GB"/>
    </w:rPr>
  </w:style>
  <w:style w:type="paragraph" w:styleId="ListParagraph">
    <w:name w:val="List Paragraph"/>
    <w:basedOn w:val="Normal"/>
    <w:uiPriority w:val="34"/>
    <w:qFormat/>
    <w:rsid w:val="00F9586C"/>
    <w:pPr>
      <w:spacing w:before="100" w:beforeAutospacing="1" w:after="100" w:afterAutospacing="1" w:line="240" w:lineRule="auto"/>
    </w:pPr>
    <w:rPr>
      <w:rFonts w:ascii="Times New Roman" w:eastAsiaTheme="minorHAnsi" w:hAnsi="Times New Roman"/>
      <w:sz w:val="24"/>
      <w:szCs w:val="24"/>
      <w:lang w:val="en-US"/>
    </w:rPr>
  </w:style>
  <w:style w:type="character" w:styleId="UnresolvedMention">
    <w:name w:val="Unresolved Mention"/>
    <w:basedOn w:val="DefaultParagraphFont"/>
    <w:uiPriority w:val="99"/>
    <w:rsid w:val="00F9586C"/>
    <w:rPr>
      <w:color w:val="605E5C"/>
      <w:shd w:val="clear" w:color="auto" w:fill="E1DFDD"/>
    </w:rPr>
  </w:style>
  <w:style w:type="character" w:customStyle="1" w:styleId="apple-converted-space">
    <w:name w:val="apple-converted-space"/>
    <w:basedOn w:val="DefaultParagraphFont"/>
    <w:rsid w:val="00830F0B"/>
  </w:style>
  <w:style w:type="paragraph" w:styleId="BodyText">
    <w:name w:val="Body Text"/>
    <w:basedOn w:val="Normal"/>
    <w:link w:val="BodyTextChar"/>
    <w:semiHidden/>
    <w:rsid w:val="008F0F79"/>
    <w:pPr>
      <w:autoSpaceDE w:val="0"/>
      <w:autoSpaceDN w:val="0"/>
      <w:adjustRightInd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semiHidden/>
    <w:rsid w:val="008F0F79"/>
    <w:rPr>
      <w:rFonts w:ascii="Times New Roman" w:eastAsia="Times New Roman" w:hAnsi="Times New Roman"/>
      <w:sz w:val="24"/>
      <w:szCs w:val="24"/>
    </w:rPr>
  </w:style>
  <w:style w:type="paragraph" w:styleId="CommentText">
    <w:name w:val="annotation text"/>
    <w:basedOn w:val="Normal"/>
    <w:link w:val="CommentTextChar"/>
    <w:semiHidden/>
    <w:rsid w:val="00AB2283"/>
    <w:pPr>
      <w:spacing w:after="0" w:line="240" w:lineRule="auto"/>
    </w:pPr>
    <w:rPr>
      <w:rFonts w:ascii="Arial" w:eastAsia="Times New Roman" w:hAnsi="Arial" w:cs="Arial"/>
      <w:sz w:val="20"/>
      <w:szCs w:val="20"/>
      <w:lang w:val="en-GB" w:eastAsia="en-GB"/>
    </w:rPr>
  </w:style>
  <w:style w:type="character" w:customStyle="1" w:styleId="CommentTextChar">
    <w:name w:val="Comment Text Char"/>
    <w:basedOn w:val="DefaultParagraphFont"/>
    <w:link w:val="CommentText"/>
    <w:semiHidden/>
    <w:rsid w:val="00AB2283"/>
    <w:rPr>
      <w:rFonts w:ascii="Arial" w:eastAsia="Times New Roman" w:hAnsi="Arial"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737843">
      <w:marLeft w:val="0"/>
      <w:marRight w:val="0"/>
      <w:marTop w:val="0"/>
      <w:marBottom w:val="0"/>
      <w:divBdr>
        <w:top w:val="none" w:sz="0" w:space="0" w:color="auto"/>
        <w:left w:val="none" w:sz="0" w:space="0" w:color="auto"/>
        <w:bottom w:val="none" w:sz="0" w:space="0" w:color="auto"/>
        <w:right w:val="none" w:sz="0" w:space="0" w:color="auto"/>
      </w:divBdr>
      <w:divsChild>
        <w:div w:id="374737838">
          <w:marLeft w:val="0"/>
          <w:marRight w:val="0"/>
          <w:marTop w:val="0"/>
          <w:marBottom w:val="0"/>
          <w:divBdr>
            <w:top w:val="none" w:sz="0" w:space="0" w:color="auto"/>
            <w:left w:val="none" w:sz="0" w:space="0" w:color="auto"/>
            <w:bottom w:val="none" w:sz="0" w:space="0" w:color="auto"/>
            <w:right w:val="none" w:sz="0" w:space="0" w:color="auto"/>
          </w:divBdr>
          <w:divsChild>
            <w:div w:id="374737837">
              <w:marLeft w:val="0"/>
              <w:marRight w:val="0"/>
              <w:marTop w:val="100"/>
              <w:marBottom w:val="100"/>
              <w:divBdr>
                <w:top w:val="none" w:sz="0" w:space="0" w:color="auto"/>
                <w:left w:val="none" w:sz="0" w:space="0" w:color="auto"/>
                <w:bottom w:val="none" w:sz="0" w:space="0" w:color="auto"/>
                <w:right w:val="none" w:sz="0" w:space="0" w:color="auto"/>
              </w:divBdr>
              <w:divsChild>
                <w:div w:id="374737841">
                  <w:marLeft w:val="0"/>
                  <w:marRight w:val="0"/>
                  <w:marTop w:val="0"/>
                  <w:marBottom w:val="0"/>
                  <w:divBdr>
                    <w:top w:val="none" w:sz="0" w:space="0" w:color="auto"/>
                    <w:left w:val="none" w:sz="0" w:space="0" w:color="auto"/>
                    <w:bottom w:val="none" w:sz="0" w:space="0" w:color="auto"/>
                    <w:right w:val="none" w:sz="0" w:space="0" w:color="auto"/>
                  </w:divBdr>
                  <w:divsChild>
                    <w:div w:id="374737839">
                      <w:marLeft w:val="0"/>
                      <w:marRight w:val="0"/>
                      <w:marTop w:val="0"/>
                      <w:marBottom w:val="0"/>
                      <w:divBdr>
                        <w:top w:val="none" w:sz="0" w:space="0" w:color="auto"/>
                        <w:left w:val="none" w:sz="0" w:space="0" w:color="auto"/>
                        <w:bottom w:val="none" w:sz="0" w:space="0" w:color="auto"/>
                        <w:right w:val="none" w:sz="0" w:space="0" w:color="auto"/>
                      </w:divBdr>
                      <w:divsChild>
                        <w:div w:id="374737835">
                          <w:marLeft w:val="0"/>
                          <w:marRight w:val="0"/>
                          <w:marTop w:val="0"/>
                          <w:marBottom w:val="0"/>
                          <w:divBdr>
                            <w:top w:val="none" w:sz="0" w:space="0" w:color="auto"/>
                            <w:left w:val="none" w:sz="0" w:space="0" w:color="auto"/>
                            <w:bottom w:val="none" w:sz="0" w:space="0" w:color="auto"/>
                            <w:right w:val="none" w:sz="0" w:space="0" w:color="auto"/>
                          </w:divBdr>
                          <w:divsChild>
                            <w:div w:id="374737853">
                              <w:marLeft w:val="75"/>
                              <w:marRight w:val="75"/>
                              <w:marTop w:val="75"/>
                              <w:marBottom w:val="75"/>
                              <w:divBdr>
                                <w:top w:val="none" w:sz="0" w:space="0" w:color="auto"/>
                                <w:left w:val="none" w:sz="0" w:space="0" w:color="auto"/>
                                <w:bottom w:val="none" w:sz="0" w:space="0" w:color="auto"/>
                                <w:right w:val="none" w:sz="0" w:space="0" w:color="auto"/>
                              </w:divBdr>
                              <w:divsChild>
                                <w:div w:id="374737850">
                                  <w:marLeft w:val="0"/>
                                  <w:marRight w:val="0"/>
                                  <w:marTop w:val="0"/>
                                  <w:marBottom w:val="0"/>
                                  <w:divBdr>
                                    <w:top w:val="none" w:sz="0" w:space="0" w:color="auto"/>
                                    <w:left w:val="none" w:sz="0" w:space="0" w:color="auto"/>
                                    <w:bottom w:val="none" w:sz="0" w:space="0" w:color="auto"/>
                                    <w:right w:val="none" w:sz="0" w:space="0" w:color="auto"/>
                                  </w:divBdr>
                                  <w:divsChild>
                                    <w:div w:id="374737840">
                                      <w:marLeft w:val="0"/>
                                      <w:marRight w:val="0"/>
                                      <w:marTop w:val="0"/>
                                      <w:marBottom w:val="0"/>
                                      <w:divBdr>
                                        <w:top w:val="none" w:sz="0" w:space="0" w:color="auto"/>
                                        <w:left w:val="none" w:sz="0" w:space="0" w:color="auto"/>
                                        <w:bottom w:val="none" w:sz="0" w:space="0" w:color="auto"/>
                                        <w:right w:val="none" w:sz="0" w:space="0" w:color="auto"/>
                                      </w:divBdr>
                                      <w:divsChild>
                                        <w:div w:id="3747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737846">
      <w:marLeft w:val="0"/>
      <w:marRight w:val="0"/>
      <w:marTop w:val="0"/>
      <w:marBottom w:val="0"/>
      <w:divBdr>
        <w:top w:val="none" w:sz="0" w:space="0" w:color="auto"/>
        <w:left w:val="none" w:sz="0" w:space="0" w:color="auto"/>
        <w:bottom w:val="none" w:sz="0" w:space="0" w:color="auto"/>
        <w:right w:val="none" w:sz="0" w:space="0" w:color="auto"/>
      </w:divBdr>
      <w:divsChild>
        <w:div w:id="374737844">
          <w:marLeft w:val="0"/>
          <w:marRight w:val="0"/>
          <w:marTop w:val="0"/>
          <w:marBottom w:val="0"/>
          <w:divBdr>
            <w:top w:val="none" w:sz="0" w:space="0" w:color="auto"/>
            <w:left w:val="none" w:sz="0" w:space="0" w:color="auto"/>
            <w:bottom w:val="none" w:sz="0" w:space="0" w:color="auto"/>
            <w:right w:val="none" w:sz="0" w:space="0" w:color="auto"/>
          </w:divBdr>
          <w:divsChild>
            <w:div w:id="374737845">
              <w:marLeft w:val="0"/>
              <w:marRight w:val="0"/>
              <w:marTop w:val="0"/>
              <w:marBottom w:val="0"/>
              <w:divBdr>
                <w:top w:val="none" w:sz="0" w:space="0" w:color="auto"/>
                <w:left w:val="none" w:sz="0" w:space="0" w:color="auto"/>
                <w:bottom w:val="none" w:sz="0" w:space="0" w:color="auto"/>
                <w:right w:val="none" w:sz="0" w:space="0" w:color="auto"/>
              </w:divBdr>
              <w:divsChild>
                <w:div w:id="374737854">
                  <w:marLeft w:val="0"/>
                  <w:marRight w:val="0"/>
                  <w:marTop w:val="0"/>
                  <w:marBottom w:val="0"/>
                  <w:divBdr>
                    <w:top w:val="none" w:sz="0" w:space="0" w:color="auto"/>
                    <w:left w:val="none" w:sz="0" w:space="0" w:color="auto"/>
                    <w:bottom w:val="none" w:sz="0" w:space="0" w:color="auto"/>
                    <w:right w:val="none" w:sz="0" w:space="0" w:color="auto"/>
                  </w:divBdr>
                  <w:divsChild>
                    <w:div w:id="3747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737848">
      <w:marLeft w:val="0"/>
      <w:marRight w:val="0"/>
      <w:marTop w:val="0"/>
      <w:marBottom w:val="0"/>
      <w:divBdr>
        <w:top w:val="none" w:sz="0" w:space="0" w:color="auto"/>
        <w:left w:val="none" w:sz="0" w:space="0" w:color="auto"/>
        <w:bottom w:val="none" w:sz="0" w:space="0" w:color="auto"/>
        <w:right w:val="none" w:sz="0" w:space="0" w:color="auto"/>
      </w:divBdr>
      <w:divsChild>
        <w:div w:id="374737842">
          <w:marLeft w:val="0"/>
          <w:marRight w:val="0"/>
          <w:marTop w:val="0"/>
          <w:marBottom w:val="0"/>
          <w:divBdr>
            <w:top w:val="none" w:sz="0" w:space="0" w:color="auto"/>
            <w:left w:val="none" w:sz="0" w:space="0" w:color="auto"/>
            <w:bottom w:val="none" w:sz="0" w:space="0" w:color="auto"/>
            <w:right w:val="none" w:sz="0" w:space="0" w:color="auto"/>
          </w:divBdr>
          <w:divsChild>
            <w:div w:id="374737836">
              <w:marLeft w:val="0"/>
              <w:marRight w:val="0"/>
              <w:marTop w:val="0"/>
              <w:marBottom w:val="0"/>
              <w:divBdr>
                <w:top w:val="none" w:sz="0" w:space="0" w:color="auto"/>
                <w:left w:val="none" w:sz="0" w:space="0" w:color="auto"/>
                <w:bottom w:val="none" w:sz="0" w:space="0" w:color="auto"/>
                <w:right w:val="none" w:sz="0" w:space="0" w:color="auto"/>
              </w:divBdr>
              <w:divsChild>
                <w:div w:id="374737852">
                  <w:marLeft w:val="0"/>
                  <w:marRight w:val="0"/>
                  <w:marTop w:val="0"/>
                  <w:marBottom w:val="0"/>
                  <w:divBdr>
                    <w:top w:val="none" w:sz="0" w:space="0" w:color="auto"/>
                    <w:left w:val="none" w:sz="0" w:space="0" w:color="auto"/>
                    <w:bottom w:val="none" w:sz="0" w:space="0" w:color="auto"/>
                    <w:right w:val="none" w:sz="0" w:space="0" w:color="auto"/>
                  </w:divBdr>
                  <w:divsChild>
                    <w:div w:id="37473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6272">
      <w:bodyDiv w:val="1"/>
      <w:marLeft w:val="0"/>
      <w:marRight w:val="0"/>
      <w:marTop w:val="0"/>
      <w:marBottom w:val="0"/>
      <w:divBdr>
        <w:top w:val="none" w:sz="0" w:space="0" w:color="auto"/>
        <w:left w:val="none" w:sz="0" w:space="0" w:color="auto"/>
        <w:bottom w:val="none" w:sz="0" w:space="0" w:color="auto"/>
        <w:right w:val="none" w:sz="0" w:space="0" w:color="auto"/>
      </w:divBdr>
    </w:div>
    <w:div w:id="606425535">
      <w:bodyDiv w:val="1"/>
      <w:marLeft w:val="0"/>
      <w:marRight w:val="0"/>
      <w:marTop w:val="0"/>
      <w:marBottom w:val="0"/>
      <w:divBdr>
        <w:top w:val="none" w:sz="0" w:space="0" w:color="auto"/>
        <w:left w:val="none" w:sz="0" w:space="0" w:color="auto"/>
        <w:bottom w:val="none" w:sz="0" w:space="0" w:color="auto"/>
        <w:right w:val="none" w:sz="0" w:space="0" w:color="auto"/>
      </w:divBdr>
    </w:div>
    <w:div w:id="900015877">
      <w:bodyDiv w:val="1"/>
      <w:marLeft w:val="0"/>
      <w:marRight w:val="0"/>
      <w:marTop w:val="0"/>
      <w:marBottom w:val="0"/>
      <w:divBdr>
        <w:top w:val="none" w:sz="0" w:space="0" w:color="auto"/>
        <w:left w:val="none" w:sz="0" w:space="0" w:color="auto"/>
        <w:bottom w:val="none" w:sz="0" w:space="0" w:color="auto"/>
        <w:right w:val="none" w:sz="0" w:space="0" w:color="auto"/>
      </w:divBdr>
    </w:div>
    <w:div w:id="1318654852">
      <w:bodyDiv w:val="1"/>
      <w:marLeft w:val="0"/>
      <w:marRight w:val="0"/>
      <w:marTop w:val="0"/>
      <w:marBottom w:val="0"/>
      <w:divBdr>
        <w:top w:val="none" w:sz="0" w:space="0" w:color="auto"/>
        <w:left w:val="none" w:sz="0" w:space="0" w:color="auto"/>
        <w:bottom w:val="none" w:sz="0" w:space="0" w:color="auto"/>
        <w:right w:val="none" w:sz="0" w:space="0" w:color="auto"/>
      </w:divBdr>
    </w:div>
    <w:div w:id="2090539604">
      <w:bodyDiv w:val="1"/>
      <w:marLeft w:val="0"/>
      <w:marRight w:val="0"/>
      <w:marTop w:val="0"/>
      <w:marBottom w:val="0"/>
      <w:divBdr>
        <w:top w:val="none" w:sz="0" w:space="0" w:color="auto"/>
        <w:left w:val="none" w:sz="0" w:space="0" w:color="auto"/>
        <w:bottom w:val="none" w:sz="0" w:space="0" w:color="auto"/>
        <w:right w:val="none" w:sz="0" w:space="0" w:color="auto"/>
      </w:divBdr>
      <w:divsChild>
        <w:div w:id="1157648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8A4C3-43F8-B744-8C55-8210E1AA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974</Characters>
  <Application>Microsoft Office Word</Application>
  <DocSecurity>0</DocSecurity>
  <Lines>8</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EBF Open Symposium “Less is More”</vt:lpstr>
      <vt:lpstr>EBF Open Symposium “Less is More”</vt:lpstr>
    </vt:vector>
  </TitlesOfParts>
  <Company>Microsoft</Company>
  <LinksUpToDate>false</LinksUpToDate>
  <CharactersWithSpaces>1142</CharactersWithSpaces>
  <SharedDoc>false</SharedDoc>
  <HLinks>
    <vt:vector size="6" baseType="variant">
      <vt:variant>
        <vt:i4>131124</vt:i4>
      </vt:variant>
      <vt:variant>
        <vt:i4>0</vt:i4>
      </vt:variant>
      <vt:variant>
        <vt:i4>0</vt:i4>
      </vt:variant>
      <vt:variant>
        <vt:i4>5</vt:i4>
      </vt:variant>
      <vt:variant>
        <vt:lpwstr>mailto:open@europeanbioanalysisforum.eu?subject=Oral%20Presentation%20Submission%20by: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EBF Open Symposium “Less is More”</dc:title>
  <dc:creator>European Bioanalysis Forum</dc:creator>
  <cp:lastModifiedBy>Philip Timmerman</cp:lastModifiedBy>
  <cp:revision>3</cp:revision>
  <cp:lastPrinted>2011-02-05T15:47:00Z</cp:lastPrinted>
  <dcterms:created xsi:type="dcterms:W3CDTF">2025-12-02T16:20:00Z</dcterms:created>
  <dcterms:modified xsi:type="dcterms:W3CDTF">2025-12-02T16:30:00Z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